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70" w:rsidRDefault="00CC4FEA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1F7A70" w:rsidRDefault="00CC4FEA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/>
          <w:b/>
          <w:sz w:val="32"/>
          <w:szCs w:val="32"/>
        </w:rPr>
        <w:t>202</w:t>
      </w:r>
      <w:r>
        <w:rPr>
          <w:rFonts w:ascii="宋体" w:eastAsia="宋体" w:hAnsi="宋体" w:cs="Times New Roman" w:hint="eastAsia"/>
          <w:b/>
          <w:sz w:val="32"/>
          <w:szCs w:val="32"/>
        </w:rPr>
        <w:t>3</w:t>
      </w:r>
      <w:r>
        <w:rPr>
          <w:rFonts w:ascii="宋体" w:eastAsia="宋体" w:hAnsi="宋体" w:cs="Times New Roman"/>
          <w:b/>
          <w:sz w:val="32"/>
          <w:szCs w:val="32"/>
        </w:rPr>
        <w:t>年安徽省大学生跨文化能力大赛</w:t>
      </w:r>
    </w:p>
    <w:p w:rsidR="001F7A70" w:rsidRDefault="00CC4FEA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/>
          <w:b/>
          <w:sz w:val="32"/>
          <w:szCs w:val="32"/>
        </w:rPr>
        <w:t>安徽医科大学选拔赛决赛时间</w:t>
      </w:r>
      <w:r>
        <w:rPr>
          <w:rFonts w:ascii="宋体" w:eastAsia="宋体" w:hAnsi="宋体" w:cs="Times New Roman" w:hint="eastAsia"/>
          <w:b/>
          <w:sz w:val="32"/>
          <w:szCs w:val="32"/>
        </w:rPr>
        <w:t>与</w:t>
      </w:r>
      <w:r>
        <w:rPr>
          <w:rFonts w:ascii="宋体" w:eastAsia="宋体" w:hAnsi="宋体" w:cs="Times New Roman"/>
          <w:b/>
          <w:sz w:val="32"/>
          <w:szCs w:val="32"/>
        </w:rPr>
        <w:t>流程</w:t>
      </w:r>
    </w:p>
    <w:p w:rsidR="001F7A70" w:rsidRDefault="001F7A70">
      <w:pPr>
        <w:spacing w:line="560" w:lineRule="exact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p w:rsidR="001F7A70" w:rsidRDefault="00CC4FEA">
      <w:pPr>
        <w:spacing w:line="56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一、参赛资格及方式</w:t>
      </w:r>
    </w:p>
    <w:p w:rsidR="001F7A70" w:rsidRDefault="00CC4FEA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通过初赛且完成赛事培训的</w:t>
      </w:r>
      <w:bookmarkStart w:id="0" w:name="_Hlk42866278"/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选手组队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3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人一组）</w:t>
      </w:r>
    </w:p>
    <w:p w:rsidR="001F7A70" w:rsidRDefault="001F7A7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</w:p>
    <w:p w:rsidR="001F7A70" w:rsidRDefault="00CC4FEA">
      <w:pPr>
        <w:numPr>
          <w:ilvl w:val="255"/>
          <w:numId w:val="0"/>
        </w:numPr>
        <w:spacing w:line="56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二、</w:t>
      </w:r>
      <w:r>
        <w:rPr>
          <w:rFonts w:ascii="Times New Roman" w:eastAsia="仿宋_GB2312" w:hAnsi="Times New Roman" w:cs="Times New Roman"/>
          <w:b/>
          <w:sz w:val="30"/>
          <w:szCs w:val="30"/>
        </w:rPr>
        <w:t>决赛时间及地点</w:t>
      </w:r>
    </w:p>
    <w:bookmarkEnd w:id="0"/>
    <w:p w:rsidR="001F7A70" w:rsidRDefault="00CC4FEA">
      <w:pPr>
        <w:numPr>
          <w:ilvl w:val="255"/>
          <w:numId w:val="0"/>
        </w:num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时间：</w:t>
      </w:r>
      <w:r>
        <w:rPr>
          <w:rFonts w:ascii="Times New Roman" w:eastAsia="仿宋_GB2312" w:hAnsi="Times New Roman" w:cs="Times New Roman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9</w:t>
      </w:r>
      <w:r>
        <w:rPr>
          <w:rFonts w:ascii="Times New Roman" w:eastAsia="仿宋_GB2312" w:hAnsi="Times New Roman" w:cs="Times New Roman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>
        <w:rPr>
          <w:rFonts w:ascii="Times New Roman" w:eastAsia="仿宋_GB2312" w:hAnsi="Times New Roman" w:cs="Times New Roman"/>
          <w:sz w:val="30"/>
          <w:szCs w:val="30"/>
        </w:rPr>
        <w:t>日（周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三</w:t>
      </w:r>
      <w:r>
        <w:rPr>
          <w:rFonts w:ascii="Times New Roman" w:eastAsia="仿宋_GB2312" w:hAnsi="Times New Roman" w:cs="Times New Roman"/>
          <w:sz w:val="30"/>
          <w:szCs w:val="30"/>
        </w:rPr>
        <w:t>）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18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30</w:t>
      </w:r>
    </w:p>
    <w:p w:rsidR="001F7A70" w:rsidRDefault="00CC4FEA">
      <w:pPr>
        <w:spacing w:line="560" w:lineRule="exact"/>
        <w:ind w:left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地点：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另行通知。</w:t>
      </w:r>
      <w:bookmarkStart w:id="1" w:name="_GoBack"/>
      <w:bookmarkEnd w:id="1"/>
    </w:p>
    <w:p w:rsidR="001F7A70" w:rsidRDefault="001F7A70">
      <w:pPr>
        <w:spacing w:line="560" w:lineRule="exact"/>
        <w:ind w:left="600"/>
        <w:rPr>
          <w:rFonts w:ascii="Times New Roman" w:eastAsia="仿宋_GB2312" w:hAnsi="Times New Roman" w:cs="Times New Roman"/>
          <w:sz w:val="30"/>
          <w:szCs w:val="30"/>
        </w:rPr>
      </w:pPr>
    </w:p>
    <w:p w:rsidR="001F7A70" w:rsidRDefault="00CC4FEA">
      <w:pPr>
        <w:numPr>
          <w:ilvl w:val="255"/>
          <w:numId w:val="0"/>
        </w:numPr>
        <w:spacing w:line="56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/>
          <w:b/>
          <w:sz w:val="30"/>
          <w:szCs w:val="30"/>
        </w:rPr>
        <w:t>三、决赛流程及要求（比赛语言：英语）</w:t>
      </w:r>
    </w:p>
    <w:p w:rsidR="001F7A70" w:rsidRDefault="00CC4FEA">
      <w:pPr>
        <w:numPr>
          <w:ilvl w:val="255"/>
          <w:numId w:val="0"/>
        </w:numPr>
        <w:spacing w:line="56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/>
          <w:b/>
          <w:sz w:val="30"/>
          <w:szCs w:val="30"/>
        </w:rPr>
        <w:t>（一）跨文化案例展示与分析（时长：</w:t>
      </w:r>
      <w:r>
        <w:rPr>
          <w:rFonts w:ascii="Times New Roman" w:eastAsia="仿宋_GB2312" w:hAnsi="Times New Roman" w:cs="Times New Roman"/>
          <w:b/>
          <w:sz w:val="30"/>
          <w:szCs w:val="30"/>
        </w:rPr>
        <w:t>8</w:t>
      </w:r>
      <w:r>
        <w:rPr>
          <w:rFonts w:ascii="Times New Roman" w:eastAsia="仿宋_GB2312" w:hAnsi="Times New Roman" w:cs="Times New Roman"/>
          <w:b/>
          <w:sz w:val="30"/>
          <w:szCs w:val="30"/>
        </w:rPr>
        <w:t>分钟）</w:t>
      </w:r>
    </w:p>
    <w:p w:rsidR="001F7A70" w:rsidRDefault="00CC4FEA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参赛团队根据成员的经验、观察或阅读，自主开发、编写跨文化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交际</w:t>
      </w:r>
      <w:r>
        <w:rPr>
          <w:rFonts w:ascii="Times New Roman" w:eastAsia="仿宋_GB2312" w:hAnsi="Times New Roman" w:cs="Times New Roman"/>
          <w:sz w:val="30"/>
          <w:szCs w:val="30"/>
        </w:rPr>
        <w:t>案例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（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如：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公共外交；多元文化；商务谈判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；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医疗场景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）</w:t>
      </w: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并用恰当的跨文化理论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对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案例中的跨文化现象和交际策略等</w:t>
      </w:r>
      <w:r>
        <w:rPr>
          <w:rFonts w:ascii="Times New Roman" w:eastAsia="仿宋_GB2312" w:hAnsi="Times New Roman" w:cs="Times New Roman"/>
          <w:sz w:val="30"/>
          <w:szCs w:val="30"/>
        </w:rPr>
        <w:t>进行分析。在比赛现场由</w:t>
      </w: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名团队成员合作，通过</w:t>
      </w:r>
      <w:r>
        <w:rPr>
          <w:rFonts w:ascii="Times New Roman" w:eastAsia="仿宋_GB2312" w:hAnsi="Times New Roman" w:cs="Times New Roman"/>
          <w:b/>
          <w:sz w:val="30"/>
          <w:szCs w:val="30"/>
        </w:rPr>
        <w:t>PPT</w:t>
      </w:r>
      <w:r>
        <w:rPr>
          <w:rFonts w:ascii="Times New Roman" w:eastAsia="仿宋_GB2312" w:hAnsi="Times New Roman" w:cs="Times New Roman"/>
          <w:b/>
          <w:sz w:val="30"/>
          <w:szCs w:val="30"/>
        </w:rPr>
        <w:t>展示</w:t>
      </w:r>
      <w:r>
        <w:rPr>
          <w:rFonts w:ascii="Times New Roman" w:eastAsia="仿宋_GB2312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b/>
          <w:sz w:val="30"/>
          <w:szCs w:val="30"/>
        </w:rPr>
        <w:t>角色扮演、访谈</w:t>
      </w:r>
      <w:r>
        <w:rPr>
          <w:rFonts w:ascii="Times New Roman" w:eastAsia="仿宋_GB2312" w:hAnsi="Times New Roman" w:cs="Times New Roman"/>
          <w:sz w:val="30"/>
          <w:szCs w:val="30"/>
        </w:rPr>
        <w:t>等形式进行案例展示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和分析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1F7A70" w:rsidRDefault="00CC4FEA">
      <w:pPr>
        <w:numPr>
          <w:ilvl w:val="255"/>
          <w:numId w:val="0"/>
        </w:numPr>
        <w:spacing w:line="56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/>
          <w:b/>
          <w:sz w:val="30"/>
          <w:szCs w:val="30"/>
        </w:rPr>
        <w:t>（二）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现场评委问答环节</w:t>
      </w:r>
      <w:r>
        <w:rPr>
          <w:rFonts w:ascii="Times New Roman" w:eastAsia="仿宋_GB2312" w:hAnsi="Times New Roman" w:cs="Times New Roman"/>
          <w:b/>
          <w:sz w:val="30"/>
          <w:szCs w:val="30"/>
        </w:rPr>
        <w:t>（时长：</w:t>
      </w:r>
      <w:r>
        <w:rPr>
          <w:rFonts w:ascii="Times New Roman" w:eastAsia="仿宋_GB2312" w:hAnsi="Times New Roman" w:cs="Times New Roman"/>
          <w:b/>
          <w:sz w:val="30"/>
          <w:szCs w:val="30"/>
        </w:rPr>
        <w:t>2</w:t>
      </w:r>
      <w:r>
        <w:rPr>
          <w:rFonts w:ascii="Times New Roman" w:eastAsia="仿宋_GB2312" w:hAnsi="Times New Roman" w:cs="Times New Roman"/>
          <w:b/>
          <w:sz w:val="30"/>
          <w:szCs w:val="30"/>
        </w:rPr>
        <w:t>分钟）</w:t>
      </w:r>
    </w:p>
    <w:p w:rsidR="001F7A70" w:rsidRDefault="00CC4FEA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参赛团队</w:t>
      </w: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z w:val="30"/>
          <w:szCs w:val="30"/>
        </w:rPr>
        <w:t>名成员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回答现场评委关于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中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外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文化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和跨文化交际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的问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题，</w:t>
      </w:r>
      <w:r>
        <w:rPr>
          <w:rFonts w:ascii="Times New Roman" w:eastAsia="仿宋_GB2312" w:hAnsi="Times New Roman" w:cs="Times New Roman"/>
          <w:sz w:val="30"/>
          <w:szCs w:val="30"/>
        </w:rPr>
        <w:t>其他成员可补充或更正。</w:t>
      </w:r>
    </w:p>
    <w:p w:rsidR="001F7A70" w:rsidRDefault="001F7A7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1F7A70" w:rsidRDefault="00CC4FEA">
      <w:pPr>
        <w:numPr>
          <w:ilvl w:val="255"/>
          <w:numId w:val="0"/>
        </w:numPr>
        <w:spacing w:line="560" w:lineRule="exact"/>
        <w:ind w:firstLine="585"/>
        <w:rPr>
          <w:rStyle w:val="a5"/>
          <w:rFonts w:ascii="Times New Roman" w:eastAsia="仿宋_GB2312" w:hAnsi="Times New Roman" w:cs="Times New Roman"/>
          <w:b/>
          <w:bCs/>
          <w:color w:val="auto"/>
          <w:sz w:val="30"/>
          <w:szCs w:val="30"/>
          <w:u w:val="none"/>
        </w:rPr>
      </w:pPr>
      <w:r>
        <w:fldChar w:fldCharType="begin"/>
      </w:r>
      <w:r>
        <w:rPr>
          <w:rFonts w:ascii="Times New Roman" w:hAnsi="Times New Roman" w:cs="Times New Roman"/>
          <w:sz w:val="30"/>
          <w:szCs w:val="30"/>
        </w:rPr>
        <w:instrText xml:space="preserve"> HYPERLINK "mailto:</w:instrText>
      </w:r>
      <w:r>
        <w:rPr>
          <w:rFonts w:ascii="Times New Roman" w:hAnsi="Times New Roman" w:cs="Times New Roman"/>
          <w:sz w:val="30"/>
          <w:szCs w:val="30"/>
        </w:rPr>
        <w:instrText>各小组编写的</w:instrText>
      </w:r>
      <w:r>
        <w:rPr>
          <w:rFonts w:ascii="Times New Roman" w:hAnsi="Times New Roman" w:cs="Times New Roman"/>
          <w:sz w:val="30"/>
          <w:szCs w:val="30"/>
        </w:rPr>
        <w:instrText>word</w:instrText>
      </w:r>
      <w:r>
        <w:rPr>
          <w:rFonts w:ascii="Times New Roman" w:hAnsi="Times New Roman" w:cs="Times New Roman"/>
          <w:sz w:val="30"/>
          <w:szCs w:val="30"/>
        </w:rPr>
        <w:instrText>版案例文稿和</w:instrText>
      </w:r>
      <w:r>
        <w:rPr>
          <w:rFonts w:ascii="Times New Roman" w:hAnsi="Times New Roman" w:cs="Times New Roman"/>
          <w:sz w:val="30"/>
          <w:szCs w:val="30"/>
        </w:rPr>
        <w:instrText>PPT</w:instrText>
      </w:r>
      <w:r>
        <w:rPr>
          <w:rFonts w:ascii="Times New Roman" w:hAnsi="Times New Roman" w:cs="Times New Roman"/>
          <w:sz w:val="30"/>
          <w:szCs w:val="30"/>
        </w:rPr>
        <w:instrText>请在</w:instrText>
      </w:r>
      <w:r>
        <w:rPr>
          <w:rFonts w:ascii="Times New Roman" w:hAnsi="Times New Roman" w:cs="Times New Roman"/>
          <w:sz w:val="30"/>
          <w:szCs w:val="30"/>
        </w:rPr>
        <w:instrText>9</w:instrText>
      </w:r>
      <w:r>
        <w:rPr>
          <w:rFonts w:ascii="Times New Roman" w:hAnsi="Times New Roman" w:cs="Times New Roman"/>
          <w:sz w:val="30"/>
          <w:szCs w:val="30"/>
        </w:rPr>
        <w:instrText>月</w:instrText>
      </w:r>
      <w:r>
        <w:rPr>
          <w:rFonts w:ascii="Times New Roman" w:hAnsi="Times New Roman" w:cs="Times New Roman"/>
          <w:sz w:val="30"/>
          <w:szCs w:val="30"/>
        </w:rPr>
        <w:instrText>28</w:instrText>
      </w:r>
      <w:r>
        <w:rPr>
          <w:rFonts w:ascii="Times New Roman" w:hAnsi="Times New Roman" w:cs="Times New Roman"/>
          <w:sz w:val="30"/>
          <w:szCs w:val="30"/>
        </w:rPr>
        <w:instrText>日晚发送至邮箱</w:instrText>
      </w:r>
      <w:r>
        <w:rPr>
          <w:rFonts w:ascii="Times New Roman" w:hAnsi="Times New Roman" w:cs="Times New Roman"/>
          <w:sz w:val="30"/>
          <w:szCs w:val="30"/>
        </w:rPr>
        <w:instrText xml:space="preserve">512605548@qq.com" </w:instrText>
      </w:r>
      <w:r>
        <w:fldChar w:fldCharType="separate"/>
      </w:r>
      <w:r>
        <w:rPr>
          <w:rStyle w:val="a5"/>
          <w:rFonts w:ascii="Times New Roman" w:eastAsia="仿宋_GB2312" w:hAnsi="Times New Roman" w:cs="Times New Roman"/>
          <w:b/>
          <w:bCs/>
          <w:color w:val="auto"/>
          <w:sz w:val="30"/>
          <w:szCs w:val="30"/>
          <w:u w:val="none"/>
        </w:rPr>
        <w:t>四、决赛材料提交</w:t>
      </w:r>
    </w:p>
    <w:p w:rsidR="001F7A70" w:rsidRDefault="00CC4FEA">
      <w:pPr>
        <w:numPr>
          <w:ilvl w:val="255"/>
          <w:numId w:val="0"/>
        </w:numPr>
        <w:spacing w:line="560" w:lineRule="exact"/>
        <w:ind w:firstLine="585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Style w:val="a5"/>
          <w:rFonts w:ascii="Times New Roman" w:eastAsia="仿宋_GB2312" w:hAnsi="Times New Roman" w:cs="Times New Roman"/>
          <w:color w:val="auto"/>
          <w:sz w:val="30"/>
          <w:szCs w:val="30"/>
          <w:u w:val="none"/>
        </w:rPr>
        <w:t>各参赛团队编写的</w:t>
      </w:r>
      <w:r>
        <w:rPr>
          <w:rStyle w:val="a5"/>
          <w:rFonts w:ascii="Times New Roman" w:eastAsia="仿宋_GB2312" w:hAnsi="Times New Roman" w:cs="Times New Roman"/>
          <w:b/>
          <w:bCs/>
          <w:color w:val="auto"/>
          <w:sz w:val="30"/>
          <w:szCs w:val="30"/>
          <w:u w:val="none"/>
        </w:rPr>
        <w:t>Word</w:t>
      </w:r>
      <w:r>
        <w:rPr>
          <w:rStyle w:val="a5"/>
          <w:rFonts w:ascii="Times New Roman" w:eastAsia="仿宋_GB2312" w:hAnsi="Times New Roman" w:cs="Times New Roman"/>
          <w:b/>
          <w:bCs/>
          <w:color w:val="auto"/>
          <w:sz w:val="30"/>
          <w:szCs w:val="30"/>
          <w:u w:val="none"/>
        </w:rPr>
        <w:t>版案例文稿和现场展示</w:t>
      </w:r>
      <w:r>
        <w:rPr>
          <w:rStyle w:val="a5"/>
          <w:rFonts w:ascii="Times New Roman" w:eastAsia="仿宋_GB2312" w:hAnsi="Times New Roman" w:cs="Times New Roman"/>
          <w:b/>
          <w:bCs/>
          <w:color w:val="auto"/>
          <w:sz w:val="30"/>
          <w:szCs w:val="30"/>
          <w:u w:val="none"/>
        </w:rPr>
        <w:t>PPT</w:t>
      </w:r>
      <w:r>
        <w:rPr>
          <w:rStyle w:val="a5"/>
          <w:rFonts w:ascii="Times New Roman" w:eastAsia="仿宋_GB2312" w:hAnsi="Times New Roman" w:cs="Times New Roman"/>
          <w:color w:val="auto"/>
          <w:sz w:val="30"/>
          <w:szCs w:val="30"/>
          <w:u w:val="none"/>
        </w:rPr>
        <w:t>请在</w:t>
      </w:r>
      <w:r>
        <w:rPr>
          <w:rStyle w:val="a5"/>
          <w:rFonts w:ascii="Times New Roman" w:eastAsia="仿宋_GB2312" w:hAnsi="Times New Roman" w:cs="Times New Roman" w:hint="eastAsia"/>
          <w:color w:val="auto"/>
          <w:sz w:val="30"/>
          <w:szCs w:val="30"/>
          <w:u w:val="none"/>
        </w:rPr>
        <w:lastRenderedPageBreak/>
        <w:t>202</w:t>
      </w:r>
      <w:r>
        <w:rPr>
          <w:rStyle w:val="a5"/>
          <w:rFonts w:ascii="Times New Roman" w:eastAsia="仿宋_GB2312" w:hAnsi="Times New Roman" w:cs="Times New Roman" w:hint="eastAsia"/>
          <w:color w:val="auto"/>
          <w:sz w:val="30"/>
          <w:szCs w:val="30"/>
          <w:u w:val="none"/>
        </w:rPr>
        <w:t>3</w:t>
      </w:r>
      <w:r>
        <w:rPr>
          <w:rStyle w:val="a5"/>
          <w:rFonts w:ascii="Times New Roman" w:eastAsia="仿宋_GB2312" w:hAnsi="Times New Roman" w:cs="Times New Roman" w:hint="eastAsia"/>
          <w:color w:val="auto"/>
          <w:sz w:val="30"/>
          <w:szCs w:val="30"/>
          <w:u w:val="none"/>
        </w:rPr>
        <w:t>年</w:t>
      </w:r>
      <w:r>
        <w:rPr>
          <w:rStyle w:val="a5"/>
          <w:rFonts w:ascii="Times New Roman" w:eastAsia="仿宋_GB2312" w:hAnsi="Times New Roman" w:cs="Times New Roman"/>
          <w:bCs/>
          <w:color w:val="auto"/>
          <w:sz w:val="30"/>
          <w:szCs w:val="30"/>
          <w:u w:val="none"/>
        </w:rPr>
        <w:t>9</w:t>
      </w:r>
      <w:r>
        <w:rPr>
          <w:rStyle w:val="a5"/>
          <w:rFonts w:ascii="Times New Roman" w:eastAsia="仿宋_GB2312" w:hAnsi="Times New Roman" w:cs="Times New Roman"/>
          <w:bCs/>
          <w:color w:val="auto"/>
          <w:sz w:val="30"/>
          <w:szCs w:val="30"/>
          <w:u w:val="none"/>
        </w:rPr>
        <w:t>月</w:t>
      </w:r>
      <w:r>
        <w:rPr>
          <w:rStyle w:val="a5"/>
          <w:rFonts w:ascii="Times New Roman" w:eastAsia="仿宋_GB2312" w:hAnsi="Times New Roman" w:cs="Times New Roman"/>
          <w:bCs/>
          <w:color w:val="auto"/>
          <w:sz w:val="30"/>
          <w:szCs w:val="30"/>
          <w:u w:val="none"/>
        </w:rPr>
        <w:t>2</w:t>
      </w:r>
      <w:r>
        <w:rPr>
          <w:rStyle w:val="a5"/>
          <w:rFonts w:ascii="Times New Roman" w:eastAsia="仿宋_GB2312" w:hAnsi="Times New Roman" w:cs="Times New Roman" w:hint="eastAsia"/>
          <w:bCs/>
          <w:color w:val="auto"/>
          <w:sz w:val="30"/>
          <w:szCs w:val="30"/>
          <w:u w:val="none"/>
        </w:rPr>
        <w:t>5</w:t>
      </w:r>
      <w:r>
        <w:rPr>
          <w:rStyle w:val="a5"/>
          <w:rFonts w:ascii="Times New Roman" w:eastAsia="仿宋_GB2312" w:hAnsi="Times New Roman" w:cs="Times New Roman"/>
          <w:bCs/>
          <w:color w:val="auto"/>
          <w:sz w:val="30"/>
          <w:szCs w:val="30"/>
          <w:u w:val="none"/>
        </w:rPr>
        <w:t>日</w:t>
      </w:r>
      <w:r>
        <w:rPr>
          <w:rStyle w:val="a5"/>
          <w:rFonts w:ascii="Times New Roman" w:eastAsia="仿宋_GB2312" w:hAnsi="Times New Roman" w:cs="Times New Roman" w:hint="eastAsia"/>
          <w:bCs/>
          <w:color w:val="auto"/>
          <w:sz w:val="30"/>
          <w:szCs w:val="30"/>
          <w:u w:val="none"/>
        </w:rPr>
        <w:t>之前</w:t>
      </w:r>
      <w:r>
        <w:rPr>
          <w:rStyle w:val="a5"/>
          <w:rFonts w:ascii="Times New Roman" w:eastAsia="仿宋_GB2312" w:hAnsi="Times New Roman" w:cs="Times New Roman"/>
          <w:bCs/>
          <w:color w:val="auto"/>
          <w:sz w:val="30"/>
          <w:szCs w:val="30"/>
          <w:u w:val="none"/>
        </w:rPr>
        <w:t>发送至邮箱</w:t>
      </w:r>
      <w:r>
        <w:rPr>
          <w:rStyle w:val="a5"/>
          <w:rFonts w:ascii="Times New Roman" w:eastAsia="仿宋_GB2312" w:hAnsi="Times New Roman" w:cs="Times New Roman" w:hint="eastAsia"/>
          <w:bCs/>
          <w:color w:val="auto"/>
          <w:sz w:val="30"/>
          <w:szCs w:val="30"/>
          <w:u w:val="none"/>
        </w:rPr>
        <w:t>776988374</w:t>
      </w:r>
      <w:r>
        <w:rPr>
          <w:rStyle w:val="a5"/>
          <w:rFonts w:ascii="Times New Roman" w:eastAsia="仿宋_GB2312" w:hAnsi="Times New Roman" w:cs="Times New Roman"/>
          <w:bCs/>
          <w:color w:val="auto"/>
          <w:sz w:val="30"/>
          <w:szCs w:val="30"/>
          <w:u w:val="none"/>
        </w:rPr>
        <w:t>@qq.com</w:t>
      </w:r>
      <w:r>
        <w:rPr>
          <w:rStyle w:val="a5"/>
          <w:rFonts w:ascii="Times New Roman" w:eastAsia="仿宋_GB2312" w:hAnsi="Times New Roman" w:cs="Times New Roman"/>
          <w:b/>
          <w:bCs/>
          <w:color w:val="auto"/>
          <w:sz w:val="30"/>
          <w:szCs w:val="30"/>
          <w:u w:val="none"/>
        </w:rPr>
        <w:fldChar w:fldCharType="end"/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 xml:space="preserve">, 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邮件主题格式为：团队成员姓名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+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跨文化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能力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决赛。</w:t>
      </w:r>
    </w:p>
    <w:sectPr w:rsidR="001F7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MjJjZGEzMWVmMGZiMGQ0M2NkOTY1MjE2YTI5NTEifQ=="/>
  </w:docVars>
  <w:rsids>
    <w:rsidRoot w:val="00837EA8"/>
    <w:rsid w:val="0007096F"/>
    <w:rsid w:val="00082FB1"/>
    <w:rsid w:val="000D2B68"/>
    <w:rsid w:val="00184E68"/>
    <w:rsid w:val="0019056E"/>
    <w:rsid w:val="001F7A70"/>
    <w:rsid w:val="00200698"/>
    <w:rsid w:val="00217C36"/>
    <w:rsid w:val="002A2997"/>
    <w:rsid w:val="002E6E81"/>
    <w:rsid w:val="003109AE"/>
    <w:rsid w:val="00314418"/>
    <w:rsid w:val="0034601E"/>
    <w:rsid w:val="003B1272"/>
    <w:rsid w:val="00465FDC"/>
    <w:rsid w:val="00470B31"/>
    <w:rsid w:val="004731BB"/>
    <w:rsid w:val="00473E1B"/>
    <w:rsid w:val="004D1AC1"/>
    <w:rsid w:val="004E17BA"/>
    <w:rsid w:val="00554290"/>
    <w:rsid w:val="005650B0"/>
    <w:rsid w:val="00566B20"/>
    <w:rsid w:val="00593591"/>
    <w:rsid w:val="005C4A77"/>
    <w:rsid w:val="006126BE"/>
    <w:rsid w:val="00656095"/>
    <w:rsid w:val="00686D09"/>
    <w:rsid w:val="006B2E3E"/>
    <w:rsid w:val="006C5C6C"/>
    <w:rsid w:val="006F0B97"/>
    <w:rsid w:val="0072307F"/>
    <w:rsid w:val="00755276"/>
    <w:rsid w:val="007926A5"/>
    <w:rsid w:val="007B3106"/>
    <w:rsid w:val="00837EA8"/>
    <w:rsid w:val="00884B3E"/>
    <w:rsid w:val="00925FE1"/>
    <w:rsid w:val="00932279"/>
    <w:rsid w:val="009A58E5"/>
    <w:rsid w:val="009B27F9"/>
    <w:rsid w:val="009D1690"/>
    <w:rsid w:val="00A32F6B"/>
    <w:rsid w:val="00A359C6"/>
    <w:rsid w:val="00A83F91"/>
    <w:rsid w:val="00AA298C"/>
    <w:rsid w:val="00AA2A8A"/>
    <w:rsid w:val="00AB7651"/>
    <w:rsid w:val="00AD4420"/>
    <w:rsid w:val="00AE2568"/>
    <w:rsid w:val="00B52469"/>
    <w:rsid w:val="00B66D82"/>
    <w:rsid w:val="00B70041"/>
    <w:rsid w:val="00B7588A"/>
    <w:rsid w:val="00C31B91"/>
    <w:rsid w:val="00C53F94"/>
    <w:rsid w:val="00C917CC"/>
    <w:rsid w:val="00CA11AA"/>
    <w:rsid w:val="00CC4FEA"/>
    <w:rsid w:val="00D27C6C"/>
    <w:rsid w:val="00D4242B"/>
    <w:rsid w:val="00D82A29"/>
    <w:rsid w:val="00E140D5"/>
    <w:rsid w:val="00E23341"/>
    <w:rsid w:val="00F15272"/>
    <w:rsid w:val="00F26798"/>
    <w:rsid w:val="00F2796C"/>
    <w:rsid w:val="00F4477E"/>
    <w:rsid w:val="00FA0238"/>
    <w:rsid w:val="00FB6E59"/>
    <w:rsid w:val="00FD1778"/>
    <w:rsid w:val="0645070E"/>
    <w:rsid w:val="06AC0FB9"/>
    <w:rsid w:val="06E000FC"/>
    <w:rsid w:val="0B2D3738"/>
    <w:rsid w:val="0F11135C"/>
    <w:rsid w:val="108C44C2"/>
    <w:rsid w:val="10BF5C5F"/>
    <w:rsid w:val="14A00E87"/>
    <w:rsid w:val="15CA6261"/>
    <w:rsid w:val="18277A38"/>
    <w:rsid w:val="1AE20187"/>
    <w:rsid w:val="1E2B6D61"/>
    <w:rsid w:val="1E341693"/>
    <w:rsid w:val="2071135F"/>
    <w:rsid w:val="257608A3"/>
    <w:rsid w:val="25D430E1"/>
    <w:rsid w:val="266E769F"/>
    <w:rsid w:val="26DB4078"/>
    <w:rsid w:val="28CE7174"/>
    <w:rsid w:val="2FF84EB5"/>
    <w:rsid w:val="30F96EC9"/>
    <w:rsid w:val="33560B00"/>
    <w:rsid w:val="373C112C"/>
    <w:rsid w:val="393B0C7E"/>
    <w:rsid w:val="3AF63455"/>
    <w:rsid w:val="3E7D4AD2"/>
    <w:rsid w:val="3F30582B"/>
    <w:rsid w:val="4436254A"/>
    <w:rsid w:val="45547999"/>
    <w:rsid w:val="46F978FD"/>
    <w:rsid w:val="47EF2953"/>
    <w:rsid w:val="49FC3B54"/>
    <w:rsid w:val="4E640D0B"/>
    <w:rsid w:val="57074040"/>
    <w:rsid w:val="57BB01E6"/>
    <w:rsid w:val="5A277D8C"/>
    <w:rsid w:val="5AB15324"/>
    <w:rsid w:val="5BC33435"/>
    <w:rsid w:val="5C8F3E09"/>
    <w:rsid w:val="63CD167F"/>
    <w:rsid w:val="6B532323"/>
    <w:rsid w:val="6C615107"/>
    <w:rsid w:val="771C2D8F"/>
    <w:rsid w:val="78140BEA"/>
    <w:rsid w:val="7BE836B7"/>
    <w:rsid w:val="7C17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58</cp:revision>
  <dcterms:created xsi:type="dcterms:W3CDTF">2014-10-29T12:08:00Z</dcterms:created>
  <dcterms:modified xsi:type="dcterms:W3CDTF">2023-07-22T13:29:00Z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C4D292993D934C3288B16F86D3415167</vt:lpwstr>
  </property>
</Properties>
</file>