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DBC" w:rsidRPr="00C61DBC" w:rsidRDefault="00C61DBC" w:rsidP="00C61DBC">
      <w:pPr>
        <w:rPr>
          <w:rFonts w:ascii="宋体" w:eastAsia="宋体" w:hAnsi="宋体"/>
          <w:b/>
          <w:sz w:val="28"/>
          <w:szCs w:val="28"/>
        </w:rPr>
      </w:pPr>
      <w:r w:rsidRPr="00C61DBC">
        <w:rPr>
          <w:rFonts w:ascii="宋体" w:eastAsia="宋体" w:hAnsi="宋体" w:hint="eastAsia"/>
          <w:b/>
          <w:sz w:val="28"/>
          <w:szCs w:val="28"/>
        </w:rPr>
        <w:t>附件3：</w:t>
      </w:r>
    </w:p>
    <w:p w:rsidR="00FF7464" w:rsidRPr="00FF7464" w:rsidRDefault="00FF7464" w:rsidP="00FF7464">
      <w:pPr>
        <w:jc w:val="center"/>
        <w:rPr>
          <w:rFonts w:ascii="宋体" w:eastAsia="宋体" w:hAnsi="宋体"/>
          <w:b/>
          <w:sz w:val="44"/>
          <w:szCs w:val="28"/>
        </w:rPr>
      </w:pPr>
      <w:r w:rsidRPr="00FF7464">
        <w:rPr>
          <w:rFonts w:ascii="宋体" w:eastAsia="宋体" w:hAnsi="宋体" w:hint="eastAsia"/>
          <w:b/>
          <w:sz w:val="44"/>
          <w:szCs w:val="28"/>
        </w:rPr>
        <w:t>安徽医科大学单位自行采购供应商报价函</w:t>
      </w:r>
    </w:p>
    <w:p w:rsidR="00FF7464" w:rsidRPr="00651AE2" w:rsidRDefault="00FF7464" w:rsidP="00FF7464">
      <w:pPr>
        <w:jc w:val="center"/>
        <w:rPr>
          <w:rFonts w:ascii="宋体" w:eastAsia="宋体" w:hAnsi="宋体"/>
          <w:b/>
          <w:sz w:val="44"/>
          <w:szCs w:val="28"/>
          <w:u w:val="single"/>
        </w:rPr>
      </w:pPr>
      <w:r w:rsidRPr="00651AE2">
        <w:rPr>
          <w:rFonts w:ascii="宋体" w:eastAsia="宋体" w:hAnsi="宋体" w:hint="eastAsia"/>
          <w:b/>
          <w:sz w:val="44"/>
          <w:szCs w:val="28"/>
          <w:u w:val="single"/>
        </w:rPr>
        <w:t>（服务类）</w:t>
      </w:r>
    </w:p>
    <w:p w:rsidR="00FF7464" w:rsidRDefault="00FF7464" w:rsidP="00FF7464">
      <w:pPr>
        <w:rPr>
          <w:rFonts w:ascii="宋体" w:eastAsia="宋体" w:hAnsi="宋体"/>
          <w:sz w:val="28"/>
          <w:szCs w:val="28"/>
        </w:rPr>
      </w:pPr>
    </w:p>
    <w:p w:rsidR="00FF7464" w:rsidRPr="00FF7464" w:rsidRDefault="00FF7464" w:rsidP="00FF7464">
      <w:pPr>
        <w:rPr>
          <w:rFonts w:ascii="宋体" w:eastAsia="宋体" w:hAnsi="宋体"/>
          <w:sz w:val="28"/>
          <w:szCs w:val="28"/>
        </w:rPr>
      </w:pPr>
      <w:r w:rsidRPr="00FF7464">
        <w:rPr>
          <w:rFonts w:ascii="宋体" w:eastAsia="宋体" w:hAnsi="宋体"/>
          <w:sz w:val="28"/>
          <w:szCs w:val="28"/>
        </w:rPr>
        <w:t>1.采购单位：安徽</w:t>
      </w:r>
      <w:r>
        <w:rPr>
          <w:rFonts w:ascii="宋体" w:eastAsia="宋体" w:hAnsi="宋体" w:hint="eastAsia"/>
          <w:sz w:val="28"/>
          <w:szCs w:val="28"/>
        </w:rPr>
        <w:t>医科</w:t>
      </w:r>
      <w:r w:rsidRPr="00FF7464">
        <w:rPr>
          <w:rFonts w:ascii="宋体" w:eastAsia="宋体" w:hAnsi="宋体"/>
          <w:sz w:val="28"/>
          <w:szCs w:val="28"/>
        </w:rPr>
        <w:t>大学</w:t>
      </w:r>
      <w:r w:rsidR="006B51F1">
        <w:rPr>
          <w:rFonts w:ascii="宋体" w:eastAsia="宋体" w:hAnsi="宋体" w:hint="eastAsia"/>
          <w:sz w:val="28"/>
          <w:szCs w:val="28"/>
        </w:rPr>
        <w:t>教务处</w:t>
      </w:r>
    </w:p>
    <w:p w:rsidR="00FF7464" w:rsidRPr="00FF7464" w:rsidRDefault="00FF7464" w:rsidP="00FF7464">
      <w:pPr>
        <w:rPr>
          <w:rFonts w:ascii="宋体" w:eastAsia="宋体" w:hAnsi="宋体"/>
          <w:sz w:val="28"/>
          <w:szCs w:val="28"/>
        </w:rPr>
      </w:pPr>
      <w:r w:rsidRPr="00FF7464">
        <w:rPr>
          <w:rFonts w:ascii="宋体" w:eastAsia="宋体" w:hAnsi="宋体"/>
          <w:sz w:val="28"/>
          <w:szCs w:val="28"/>
        </w:rPr>
        <w:t>2.采购项目名称：</w:t>
      </w:r>
      <w:r w:rsidR="00F00CCA" w:rsidRPr="00132D24">
        <w:rPr>
          <w:rFonts w:ascii="宋体" w:eastAsia="宋体" w:hAnsi="宋体" w:hint="eastAsia"/>
          <w:sz w:val="28"/>
          <w:szCs w:val="28"/>
        </w:rPr>
        <w:t>教务处一体化教学管理平台数字教学资源建设驻场基础服务</w:t>
      </w:r>
    </w:p>
    <w:p w:rsidR="00FF7464" w:rsidRDefault="00FF7464" w:rsidP="00FF7464">
      <w:pPr>
        <w:rPr>
          <w:rFonts w:ascii="宋体" w:eastAsia="宋体" w:hAnsi="宋体"/>
          <w:sz w:val="28"/>
          <w:szCs w:val="28"/>
        </w:rPr>
      </w:pPr>
      <w:r w:rsidRPr="00FF7464">
        <w:rPr>
          <w:rFonts w:ascii="宋体" w:eastAsia="宋体" w:hAnsi="宋体"/>
          <w:sz w:val="28"/>
          <w:szCs w:val="28"/>
        </w:rPr>
        <w:t>3.采购需求：</w:t>
      </w:r>
      <w:r w:rsidRPr="00FF7464">
        <w:rPr>
          <w:rFonts w:ascii="宋体" w:eastAsia="宋体" w:hAnsi="宋体" w:hint="eastAsia"/>
          <w:sz w:val="28"/>
          <w:szCs w:val="28"/>
        </w:rPr>
        <w:t>（包括</w:t>
      </w:r>
      <w:bookmarkStart w:id="0" w:name="_GoBack"/>
      <w:bookmarkEnd w:id="0"/>
      <w:r w:rsidRPr="00FF7464">
        <w:rPr>
          <w:rFonts w:ascii="宋体" w:eastAsia="宋体" w:hAnsi="宋体" w:hint="eastAsia"/>
          <w:sz w:val="28"/>
          <w:szCs w:val="28"/>
        </w:rPr>
        <w:t>：服务需求；交付期限；付款方式；售后要求等）</w:t>
      </w:r>
    </w:p>
    <w:p w:rsidR="00105D99" w:rsidRPr="00856AFF" w:rsidRDefault="00105D99" w:rsidP="00105D99">
      <w:pPr>
        <w:spacing w:line="360" w:lineRule="auto"/>
        <w:ind w:firstLineChars="350" w:firstLine="981"/>
        <w:outlineLvl w:val="0"/>
        <w:rPr>
          <w:rFonts w:ascii="华文中宋" w:eastAsia="华文中宋" w:hAnsi="华文中宋" w:cs="Times New Roman"/>
          <w:b/>
          <w:sz w:val="28"/>
          <w:szCs w:val="28"/>
        </w:rPr>
      </w:pPr>
      <w:r w:rsidRPr="00856AFF">
        <w:rPr>
          <w:rFonts w:ascii="华文中宋" w:eastAsia="华文中宋" w:hAnsi="华文中宋" w:cs="Times New Roman" w:hint="eastAsia"/>
          <w:b/>
          <w:sz w:val="28"/>
          <w:szCs w:val="28"/>
        </w:rPr>
        <w:t>教务处一体化教学管理平台数字教学资源建设驻场基础服务需求</w:t>
      </w:r>
    </w:p>
    <w:p w:rsidR="00105D99" w:rsidRDefault="00105D99" w:rsidP="00105D99">
      <w:pPr>
        <w:jc w:val="left"/>
        <w:rPr>
          <w:rFonts w:ascii="宋体" w:eastAsia="宋体" w:hAnsi="宋体" w:cs="Times New Roman"/>
          <w:b/>
          <w:sz w:val="28"/>
          <w:szCs w:val="28"/>
        </w:rPr>
      </w:pPr>
      <w:r>
        <w:rPr>
          <w:rFonts w:ascii="宋体" w:eastAsia="宋体" w:hAnsi="宋体" w:cs="Times New Roman" w:hint="eastAsia"/>
          <w:b/>
          <w:sz w:val="28"/>
          <w:szCs w:val="28"/>
        </w:rPr>
        <w:t xml:space="preserve">一、需求概况                     </w:t>
      </w:r>
    </w:p>
    <w:tbl>
      <w:tblPr>
        <w:tblW w:w="8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4"/>
        <w:gridCol w:w="6668"/>
      </w:tblGrid>
      <w:tr w:rsidR="00105D99" w:rsidTr="009D4B37">
        <w:trPr>
          <w:trHeight w:val="607"/>
          <w:jc w:val="center"/>
        </w:trPr>
        <w:tc>
          <w:tcPr>
            <w:tcW w:w="2324" w:type="dxa"/>
            <w:tcBorders>
              <w:top w:val="single" w:sz="4" w:space="0" w:color="auto"/>
              <w:left w:val="single" w:sz="4" w:space="0" w:color="auto"/>
              <w:bottom w:val="single" w:sz="4" w:space="0" w:color="auto"/>
              <w:right w:val="single" w:sz="4" w:space="0" w:color="auto"/>
            </w:tcBorders>
            <w:vAlign w:val="center"/>
          </w:tcPr>
          <w:p w:rsidR="00105D99" w:rsidRPr="00E11DFC" w:rsidRDefault="00105D99" w:rsidP="009D4B37">
            <w:pPr>
              <w:jc w:val="center"/>
              <w:rPr>
                <w:rFonts w:ascii="宋体" w:eastAsia="宋体" w:hAnsi="宋体" w:cs="Times New Roman"/>
                <w:b/>
                <w:sz w:val="24"/>
              </w:rPr>
            </w:pPr>
            <w:r w:rsidRPr="00E11DFC">
              <w:rPr>
                <w:rFonts w:ascii="宋体" w:eastAsia="宋体" w:hAnsi="宋体" w:cs="Times New Roman" w:hint="eastAsia"/>
                <w:b/>
                <w:sz w:val="24"/>
              </w:rPr>
              <w:t>项目名称</w:t>
            </w:r>
          </w:p>
        </w:tc>
        <w:tc>
          <w:tcPr>
            <w:tcW w:w="6668" w:type="dxa"/>
            <w:tcBorders>
              <w:top w:val="single" w:sz="4" w:space="0" w:color="auto"/>
              <w:left w:val="single" w:sz="4" w:space="0" w:color="auto"/>
              <w:bottom w:val="single" w:sz="4" w:space="0" w:color="auto"/>
              <w:right w:val="single" w:sz="4" w:space="0" w:color="auto"/>
            </w:tcBorders>
            <w:vAlign w:val="center"/>
          </w:tcPr>
          <w:p w:rsidR="00105D99" w:rsidRPr="00E11DFC" w:rsidRDefault="00105D99" w:rsidP="009D4B37">
            <w:pPr>
              <w:autoSpaceDE w:val="0"/>
              <w:autoSpaceDN w:val="0"/>
              <w:adjustRightInd w:val="0"/>
              <w:spacing w:line="320" w:lineRule="exact"/>
              <w:jc w:val="left"/>
              <w:rPr>
                <w:rFonts w:ascii="宋体" w:eastAsia="宋体" w:hAnsi="宋体" w:cs="Times New Roman"/>
                <w:b/>
                <w:sz w:val="24"/>
              </w:rPr>
            </w:pPr>
            <w:r>
              <w:rPr>
                <w:rFonts w:ascii="宋体" w:hAnsi="宋体" w:hint="eastAsia"/>
                <w:sz w:val="24"/>
              </w:rPr>
              <w:t>教务处一体化教学管理平台数字教学资源建设</w:t>
            </w:r>
            <w:r w:rsidRPr="00E11DFC">
              <w:rPr>
                <w:rFonts w:ascii="宋体" w:hAnsi="宋体" w:hint="eastAsia"/>
                <w:sz w:val="24"/>
              </w:rPr>
              <w:t>驻场</w:t>
            </w:r>
            <w:r>
              <w:rPr>
                <w:rFonts w:ascii="宋体" w:hAnsi="宋体" w:hint="eastAsia"/>
                <w:sz w:val="24"/>
              </w:rPr>
              <w:t>基础</w:t>
            </w:r>
            <w:r w:rsidRPr="00E11DFC">
              <w:rPr>
                <w:rFonts w:ascii="宋体" w:hAnsi="宋体" w:hint="eastAsia"/>
                <w:sz w:val="24"/>
              </w:rPr>
              <w:t>服务</w:t>
            </w:r>
          </w:p>
        </w:tc>
      </w:tr>
      <w:tr w:rsidR="00105D99" w:rsidTr="009D4B37">
        <w:trPr>
          <w:trHeight w:val="515"/>
          <w:jc w:val="center"/>
        </w:trPr>
        <w:tc>
          <w:tcPr>
            <w:tcW w:w="2324" w:type="dxa"/>
            <w:tcBorders>
              <w:top w:val="single" w:sz="4" w:space="0" w:color="auto"/>
              <w:left w:val="single" w:sz="4" w:space="0" w:color="auto"/>
              <w:bottom w:val="single" w:sz="4" w:space="0" w:color="auto"/>
              <w:right w:val="single" w:sz="4" w:space="0" w:color="auto"/>
            </w:tcBorders>
            <w:vAlign w:val="center"/>
          </w:tcPr>
          <w:p w:rsidR="00105D99" w:rsidRPr="00E11DFC" w:rsidRDefault="00105D99" w:rsidP="009D4B37">
            <w:pPr>
              <w:jc w:val="center"/>
              <w:rPr>
                <w:rFonts w:ascii="宋体" w:eastAsia="宋体" w:hAnsi="宋体" w:cs="Times New Roman"/>
                <w:b/>
                <w:sz w:val="24"/>
              </w:rPr>
            </w:pPr>
            <w:r w:rsidRPr="00E11DFC">
              <w:rPr>
                <w:rFonts w:ascii="宋体" w:eastAsia="宋体" w:hAnsi="宋体" w:cs="Times New Roman" w:hint="eastAsia"/>
                <w:b/>
                <w:sz w:val="24"/>
              </w:rPr>
              <w:t>项目预算</w:t>
            </w:r>
          </w:p>
        </w:tc>
        <w:tc>
          <w:tcPr>
            <w:tcW w:w="6668" w:type="dxa"/>
            <w:tcBorders>
              <w:top w:val="single" w:sz="4" w:space="0" w:color="auto"/>
              <w:left w:val="single" w:sz="4" w:space="0" w:color="auto"/>
              <w:bottom w:val="single" w:sz="4" w:space="0" w:color="auto"/>
              <w:right w:val="single" w:sz="4" w:space="0" w:color="auto"/>
            </w:tcBorders>
            <w:vAlign w:val="center"/>
          </w:tcPr>
          <w:p w:rsidR="00105D99" w:rsidRPr="00E11DFC" w:rsidRDefault="00105D99" w:rsidP="009D4B37">
            <w:pPr>
              <w:autoSpaceDE w:val="0"/>
              <w:autoSpaceDN w:val="0"/>
              <w:adjustRightInd w:val="0"/>
              <w:spacing w:line="320" w:lineRule="exact"/>
              <w:jc w:val="left"/>
              <w:rPr>
                <w:rFonts w:ascii="宋体" w:eastAsia="宋体" w:hAnsi="宋体" w:cs="Times New Roman"/>
                <w:sz w:val="24"/>
              </w:rPr>
            </w:pPr>
            <w:r w:rsidRPr="00E11DFC">
              <w:rPr>
                <w:rFonts w:ascii="宋体" w:eastAsia="宋体" w:hAnsi="宋体" w:cs="Times New Roman" w:hint="eastAsia"/>
                <w:sz w:val="24"/>
                <w:u w:val="single"/>
              </w:rPr>
              <w:t xml:space="preserve">   </w:t>
            </w:r>
            <w:r>
              <w:rPr>
                <w:rFonts w:ascii="宋体" w:eastAsia="宋体" w:hAnsi="宋体" w:cs="Times New Roman"/>
                <w:sz w:val="24"/>
                <w:u w:val="single"/>
              </w:rPr>
              <w:t>9</w:t>
            </w:r>
            <w:r w:rsidRPr="00E11DFC">
              <w:rPr>
                <w:rFonts w:ascii="宋体" w:eastAsia="宋体" w:hAnsi="宋体" w:cs="Times New Roman" w:hint="eastAsia"/>
                <w:sz w:val="24"/>
                <w:u w:val="single"/>
              </w:rPr>
              <w:t>.</w:t>
            </w:r>
            <w:r>
              <w:rPr>
                <w:rFonts w:ascii="宋体" w:eastAsia="宋体" w:hAnsi="宋体" w:cs="Times New Roman"/>
                <w:sz w:val="24"/>
                <w:u w:val="single"/>
              </w:rPr>
              <w:t>95</w:t>
            </w:r>
            <w:r w:rsidRPr="00E11DFC">
              <w:rPr>
                <w:rFonts w:ascii="宋体" w:eastAsia="宋体" w:hAnsi="宋体" w:cs="Times New Roman" w:hint="eastAsia"/>
                <w:sz w:val="24"/>
                <w:u w:val="single"/>
              </w:rPr>
              <w:t xml:space="preserve">  </w:t>
            </w:r>
            <w:r w:rsidRPr="00E11DFC">
              <w:rPr>
                <w:rFonts w:ascii="宋体" w:eastAsia="宋体" w:hAnsi="宋体" w:cs="Times New Roman" w:hint="eastAsia"/>
                <w:sz w:val="24"/>
              </w:rPr>
              <w:t>万元</w:t>
            </w:r>
          </w:p>
        </w:tc>
      </w:tr>
      <w:tr w:rsidR="00105D99" w:rsidTr="009D4B37">
        <w:trPr>
          <w:trHeight w:val="616"/>
          <w:jc w:val="center"/>
        </w:trPr>
        <w:tc>
          <w:tcPr>
            <w:tcW w:w="2324" w:type="dxa"/>
            <w:tcBorders>
              <w:top w:val="single" w:sz="4" w:space="0" w:color="auto"/>
              <w:left w:val="single" w:sz="4" w:space="0" w:color="auto"/>
              <w:bottom w:val="single" w:sz="4" w:space="0" w:color="auto"/>
              <w:right w:val="single" w:sz="4" w:space="0" w:color="auto"/>
            </w:tcBorders>
            <w:vAlign w:val="center"/>
          </w:tcPr>
          <w:p w:rsidR="00105D99" w:rsidRPr="00E11DFC" w:rsidRDefault="00105D99" w:rsidP="009D4B37">
            <w:pPr>
              <w:jc w:val="center"/>
              <w:rPr>
                <w:rFonts w:ascii="宋体" w:eastAsia="宋体" w:hAnsi="宋体" w:cs="Times New Roman"/>
                <w:b/>
                <w:sz w:val="24"/>
              </w:rPr>
            </w:pPr>
            <w:r w:rsidRPr="00E11DFC">
              <w:rPr>
                <w:rFonts w:ascii="宋体" w:eastAsia="宋体" w:hAnsi="宋体" w:cs="Times New Roman" w:hint="eastAsia"/>
                <w:b/>
                <w:sz w:val="24"/>
              </w:rPr>
              <w:t>项目概况</w:t>
            </w:r>
          </w:p>
        </w:tc>
        <w:tc>
          <w:tcPr>
            <w:tcW w:w="6668" w:type="dxa"/>
            <w:tcBorders>
              <w:top w:val="single" w:sz="4" w:space="0" w:color="auto"/>
              <w:left w:val="single" w:sz="4" w:space="0" w:color="auto"/>
              <w:bottom w:val="single" w:sz="4" w:space="0" w:color="auto"/>
              <w:right w:val="single" w:sz="4" w:space="0" w:color="auto"/>
            </w:tcBorders>
            <w:vAlign w:val="center"/>
          </w:tcPr>
          <w:p w:rsidR="00105D99" w:rsidRPr="00E11DFC" w:rsidRDefault="00105D99" w:rsidP="009D4B37">
            <w:pPr>
              <w:autoSpaceDE w:val="0"/>
              <w:autoSpaceDN w:val="0"/>
              <w:adjustRightInd w:val="0"/>
              <w:spacing w:line="320" w:lineRule="exact"/>
              <w:jc w:val="left"/>
              <w:rPr>
                <w:rFonts w:ascii="宋体" w:eastAsia="宋体" w:hAnsi="宋体" w:cs="Times New Roman"/>
                <w:sz w:val="24"/>
              </w:rPr>
            </w:pPr>
            <w:r w:rsidRPr="00E11DFC">
              <w:rPr>
                <w:rFonts w:ascii="宋体" w:eastAsia="宋体" w:hAnsi="宋体" w:cs="Times New Roman" w:hint="eastAsia"/>
                <w:sz w:val="24"/>
              </w:rPr>
              <w:t>拟购买</w:t>
            </w:r>
            <w:r>
              <w:rPr>
                <w:rFonts w:ascii="宋体" w:hAnsi="宋体" w:hint="eastAsia"/>
                <w:sz w:val="24"/>
              </w:rPr>
              <w:t>一体化教学管理平台数字教学资源建设</w:t>
            </w:r>
            <w:r w:rsidRPr="00E11DFC">
              <w:rPr>
                <w:rFonts w:ascii="宋体" w:hAnsi="宋体" w:hint="eastAsia"/>
                <w:sz w:val="24"/>
              </w:rPr>
              <w:t>驻场</w:t>
            </w:r>
            <w:r>
              <w:rPr>
                <w:rFonts w:ascii="宋体" w:hAnsi="宋体" w:hint="eastAsia"/>
                <w:sz w:val="24"/>
              </w:rPr>
              <w:t>基础</w:t>
            </w:r>
            <w:r w:rsidRPr="00E11DFC">
              <w:rPr>
                <w:rFonts w:ascii="宋体" w:hAnsi="宋体" w:hint="eastAsia"/>
                <w:sz w:val="24"/>
              </w:rPr>
              <w:t>服务，主要为</w:t>
            </w:r>
            <w:r>
              <w:rPr>
                <w:rFonts w:ascii="宋体" w:hAnsi="宋体" w:hint="eastAsia"/>
                <w:sz w:val="24"/>
              </w:rPr>
              <w:t>数字教学资源建设</w:t>
            </w:r>
            <w:r w:rsidRPr="00E11DFC">
              <w:rPr>
                <w:rFonts w:ascii="宋体" w:hAnsi="宋体" w:hint="eastAsia"/>
                <w:sz w:val="24"/>
              </w:rPr>
              <w:t>咨询与教室管理</w:t>
            </w:r>
            <w:r w:rsidRPr="00E11DFC">
              <w:rPr>
                <w:rFonts w:ascii="宋体" w:eastAsia="宋体" w:hAnsi="宋体" w:cs="Times New Roman" w:hint="eastAsia"/>
                <w:sz w:val="24"/>
              </w:rPr>
              <w:t>服务，以满足学校各类课程建设培育需求</w:t>
            </w:r>
          </w:p>
        </w:tc>
      </w:tr>
      <w:tr w:rsidR="00105D99" w:rsidTr="009D4B37">
        <w:trPr>
          <w:trHeight w:val="386"/>
          <w:jc w:val="center"/>
        </w:trPr>
        <w:tc>
          <w:tcPr>
            <w:tcW w:w="2324" w:type="dxa"/>
            <w:tcBorders>
              <w:top w:val="single" w:sz="4" w:space="0" w:color="auto"/>
              <w:left w:val="single" w:sz="4" w:space="0" w:color="auto"/>
              <w:bottom w:val="single" w:sz="4" w:space="0" w:color="auto"/>
              <w:right w:val="single" w:sz="4" w:space="0" w:color="auto"/>
            </w:tcBorders>
            <w:vAlign w:val="center"/>
          </w:tcPr>
          <w:p w:rsidR="00105D99" w:rsidRPr="00E11DFC" w:rsidRDefault="00105D99" w:rsidP="009D4B37">
            <w:pPr>
              <w:jc w:val="center"/>
              <w:rPr>
                <w:rFonts w:ascii="宋体" w:eastAsia="宋体" w:hAnsi="宋体" w:cs="Times New Roman"/>
                <w:b/>
                <w:sz w:val="24"/>
              </w:rPr>
            </w:pPr>
            <w:r w:rsidRPr="00E11DFC">
              <w:rPr>
                <w:rFonts w:ascii="宋体" w:eastAsia="宋体" w:hAnsi="宋体" w:cs="Times New Roman" w:hint="eastAsia"/>
                <w:b/>
                <w:sz w:val="24"/>
              </w:rPr>
              <w:t>项目联系人</w:t>
            </w:r>
          </w:p>
        </w:tc>
        <w:tc>
          <w:tcPr>
            <w:tcW w:w="6668" w:type="dxa"/>
            <w:tcBorders>
              <w:top w:val="single" w:sz="4" w:space="0" w:color="auto"/>
              <w:left w:val="single" w:sz="4" w:space="0" w:color="auto"/>
              <w:bottom w:val="single" w:sz="4" w:space="0" w:color="auto"/>
              <w:right w:val="single" w:sz="4" w:space="0" w:color="auto"/>
            </w:tcBorders>
            <w:vAlign w:val="center"/>
          </w:tcPr>
          <w:p w:rsidR="00105D99" w:rsidRPr="00E11DFC" w:rsidRDefault="00105D99" w:rsidP="009D4B37">
            <w:pPr>
              <w:autoSpaceDE w:val="0"/>
              <w:autoSpaceDN w:val="0"/>
              <w:adjustRightInd w:val="0"/>
              <w:spacing w:line="320" w:lineRule="exact"/>
              <w:jc w:val="left"/>
              <w:rPr>
                <w:rFonts w:ascii="宋体" w:eastAsia="宋体" w:hAnsi="宋体" w:cs="Times New Roman"/>
                <w:sz w:val="24"/>
              </w:rPr>
            </w:pPr>
          </w:p>
        </w:tc>
      </w:tr>
      <w:tr w:rsidR="00105D99" w:rsidTr="009D4B37">
        <w:trPr>
          <w:trHeight w:val="576"/>
          <w:jc w:val="center"/>
        </w:trPr>
        <w:tc>
          <w:tcPr>
            <w:tcW w:w="2324" w:type="dxa"/>
            <w:tcBorders>
              <w:top w:val="single" w:sz="4" w:space="0" w:color="auto"/>
              <w:left w:val="single" w:sz="4" w:space="0" w:color="auto"/>
              <w:bottom w:val="single" w:sz="4" w:space="0" w:color="auto"/>
              <w:right w:val="single" w:sz="4" w:space="0" w:color="auto"/>
            </w:tcBorders>
            <w:vAlign w:val="center"/>
          </w:tcPr>
          <w:p w:rsidR="00105D99" w:rsidRPr="00E11DFC" w:rsidRDefault="00105D99" w:rsidP="009D4B37">
            <w:pPr>
              <w:jc w:val="center"/>
              <w:rPr>
                <w:rFonts w:ascii="宋体" w:eastAsia="宋体" w:hAnsi="宋体" w:cs="Times New Roman"/>
                <w:b/>
                <w:sz w:val="24"/>
              </w:rPr>
            </w:pPr>
            <w:r w:rsidRPr="00E11DFC">
              <w:rPr>
                <w:rFonts w:ascii="宋体" w:eastAsia="宋体" w:hAnsi="宋体" w:cs="Times New Roman" w:hint="eastAsia"/>
                <w:b/>
                <w:sz w:val="24"/>
              </w:rPr>
              <w:t>付款方式</w:t>
            </w:r>
          </w:p>
        </w:tc>
        <w:tc>
          <w:tcPr>
            <w:tcW w:w="6668" w:type="dxa"/>
            <w:tcBorders>
              <w:top w:val="single" w:sz="4" w:space="0" w:color="auto"/>
              <w:left w:val="single" w:sz="4" w:space="0" w:color="auto"/>
              <w:bottom w:val="single" w:sz="4" w:space="0" w:color="auto"/>
              <w:right w:val="single" w:sz="4" w:space="0" w:color="auto"/>
            </w:tcBorders>
            <w:vAlign w:val="center"/>
          </w:tcPr>
          <w:p w:rsidR="00105D99" w:rsidRPr="00E11DFC" w:rsidRDefault="00105D99" w:rsidP="009D4B37">
            <w:pPr>
              <w:autoSpaceDE w:val="0"/>
              <w:autoSpaceDN w:val="0"/>
              <w:adjustRightInd w:val="0"/>
              <w:spacing w:line="320" w:lineRule="exact"/>
              <w:jc w:val="left"/>
              <w:rPr>
                <w:rFonts w:ascii="宋体" w:eastAsia="宋体" w:hAnsi="宋体" w:cs="Times New Roman"/>
                <w:sz w:val="24"/>
              </w:rPr>
            </w:pPr>
            <w:r w:rsidRPr="00E11DFC">
              <w:rPr>
                <w:rFonts w:ascii="宋体" w:eastAsia="宋体" w:hAnsi="宋体" w:cs="Times New Roman" w:hint="eastAsia"/>
                <w:sz w:val="24"/>
              </w:rPr>
              <w:t>合同签订后一个月内付清服务款</w:t>
            </w:r>
          </w:p>
        </w:tc>
      </w:tr>
      <w:tr w:rsidR="00105D99" w:rsidTr="009D4B37">
        <w:trPr>
          <w:trHeight w:val="505"/>
          <w:jc w:val="center"/>
        </w:trPr>
        <w:tc>
          <w:tcPr>
            <w:tcW w:w="2324" w:type="dxa"/>
            <w:tcBorders>
              <w:top w:val="single" w:sz="4" w:space="0" w:color="auto"/>
              <w:left w:val="single" w:sz="4" w:space="0" w:color="auto"/>
              <w:bottom w:val="single" w:sz="4" w:space="0" w:color="auto"/>
              <w:right w:val="single" w:sz="4" w:space="0" w:color="auto"/>
            </w:tcBorders>
            <w:vAlign w:val="center"/>
          </w:tcPr>
          <w:p w:rsidR="00105D99" w:rsidRPr="00E11DFC" w:rsidRDefault="00105D99" w:rsidP="009D4B37">
            <w:pPr>
              <w:jc w:val="center"/>
              <w:rPr>
                <w:rFonts w:ascii="宋体" w:eastAsia="宋体" w:hAnsi="宋体" w:cs="Times New Roman"/>
                <w:b/>
                <w:sz w:val="24"/>
              </w:rPr>
            </w:pPr>
            <w:r w:rsidRPr="00E11DFC">
              <w:rPr>
                <w:rFonts w:ascii="宋体" w:eastAsia="宋体" w:hAnsi="宋体" w:cs="Times New Roman" w:hint="eastAsia"/>
                <w:b/>
                <w:sz w:val="24"/>
              </w:rPr>
              <w:t>服务地点</w:t>
            </w:r>
          </w:p>
        </w:tc>
        <w:tc>
          <w:tcPr>
            <w:tcW w:w="6668" w:type="dxa"/>
            <w:tcBorders>
              <w:top w:val="single" w:sz="4" w:space="0" w:color="auto"/>
              <w:left w:val="single" w:sz="4" w:space="0" w:color="auto"/>
              <w:bottom w:val="single" w:sz="4" w:space="0" w:color="auto"/>
              <w:right w:val="single" w:sz="4" w:space="0" w:color="auto"/>
            </w:tcBorders>
            <w:vAlign w:val="center"/>
          </w:tcPr>
          <w:p w:rsidR="00105D99" w:rsidRPr="00E11DFC" w:rsidRDefault="00105D99" w:rsidP="009D4B37">
            <w:pPr>
              <w:autoSpaceDE w:val="0"/>
              <w:autoSpaceDN w:val="0"/>
              <w:adjustRightInd w:val="0"/>
              <w:spacing w:line="320" w:lineRule="exact"/>
              <w:jc w:val="left"/>
              <w:rPr>
                <w:rFonts w:ascii="宋体" w:eastAsia="宋体" w:hAnsi="宋体" w:cs="Times New Roman"/>
                <w:sz w:val="24"/>
              </w:rPr>
            </w:pPr>
            <w:r w:rsidRPr="00E11DFC">
              <w:rPr>
                <w:rFonts w:ascii="宋体" w:eastAsia="宋体" w:hAnsi="宋体" w:cs="Times New Roman" w:hint="eastAsia"/>
                <w:sz w:val="24"/>
              </w:rPr>
              <w:t>安徽医科大学</w:t>
            </w:r>
          </w:p>
        </w:tc>
      </w:tr>
      <w:tr w:rsidR="00105D99" w:rsidTr="009D4B37">
        <w:trPr>
          <w:trHeight w:val="606"/>
          <w:jc w:val="center"/>
        </w:trPr>
        <w:tc>
          <w:tcPr>
            <w:tcW w:w="2324" w:type="dxa"/>
            <w:tcBorders>
              <w:top w:val="single" w:sz="4" w:space="0" w:color="auto"/>
              <w:left w:val="single" w:sz="4" w:space="0" w:color="auto"/>
              <w:bottom w:val="single" w:sz="4" w:space="0" w:color="auto"/>
              <w:right w:val="single" w:sz="4" w:space="0" w:color="auto"/>
            </w:tcBorders>
            <w:vAlign w:val="center"/>
          </w:tcPr>
          <w:p w:rsidR="00105D99" w:rsidRPr="00E11DFC" w:rsidRDefault="00105D99" w:rsidP="009D4B37">
            <w:pPr>
              <w:jc w:val="center"/>
              <w:rPr>
                <w:rFonts w:ascii="宋体" w:eastAsia="宋体" w:hAnsi="宋体" w:cs="Times New Roman"/>
                <w:b/>
                <w:sz w:val="24"/>
              </w:rPr>
            </w:pPr>
            <w:r w:rsidRPr="00E11DFC">
              <w:rPr>
                <w:rFonts w:ascii="宋体" w:eastAsia="宋体" w:hAnsi="宋体" w:cs="Times New Roman" w:hint="eastAsia"/>
                <w:b/>
                <w:sz w:val="24"/>
              </w:rPr>
              <w:t>服务期限、工期</w:t>
            </w:r>
          </w:p>
        </w:tc>
        <w:tc>
          <w:tcPr>
            <w:tcW w:w="6668" w:type="dxa"/>
            <w:tcBorders>
              <w:top w:val="single" w:sz="4" w:space="0" w:color="auto"/>
              <w:left w:val="single" w:sz="4" w:space="0" w:color="auto"/>
              <w:bottom w:val="single" w:sz="4" w:space="0" w:color="auto"/>
              <w:right w:val="single" w:sz="4" w:space="0" w:color="auto"/>
            </w:tcBorders>
            <w:vAlign w:val="center"/>
          </w:tcPr>
          <w:p w:rsidR="00105D99" w:rsidRPr="00E11DFC" w:rsidRDefault="00105D99" w:rsidP="00855E85">
            <w:pPr>
              <w:autoSpaceDE w:val="0"/>
              <w:autoSpaceDN w:val="0"/>
              <w:adjustRightInd w:val="0"/>
              <w:spacing w:line="320" w:lineRule="exact"/>
              <w:jc w:val="left"/>
              <w:rPr>
                <w:rFonts w:ascii="宋体" w:eastAsia="宋体" w:hAnsi="宋体" w:cs="Times New Roman"/>
                <w:sz w:val="24"/>
              </w:rPr>
            </w:pPr>
            <w:r w:rsidRPr="00E11DFC">
              <w:rPr>
                <w:rFonts w:ascii="宋体" w:eastAsia="宋体" w:hAnsi="宋体" w:cs="Times New Roman" w:hint="eastAsia"/>
                <w:sz w:val="24"/>
              </w:rPr>
              <w:t>2023年</w:t>
            </w:r>
            <w:r w:rsidR="00855E85">
              <w:rPr>
                <w:rFonts w:ascii="宋体" w:eastAsia="宋体" w:hAnsi="宋体" w:cs="Times New Roman"/>
                <w:sz w:val="24"/>
              </w:rPr>
              <w:t>10</w:t>
            </w:r>
            <w:r w:rsidRPr="00E11DFC">
              <w:rPr>
                <w:rFonts w:ascii="宋体" w:eastAsia="宋体" w:hAnsi="宋体" w:cs="Times New Roman" w:hint="eastAsia"/>
                <w:sz w:val="24"/>
              </w:rPr>
              <w:t>月1</w:t>
            </w:r>
            <w:r w:rsidRPr="00E11DFC">
              <w:rPr>
                <w:rFonts w:ascii="宋体" w:eastAsia="宋体" w:hAnsi="宋体" w:cs="Times New Roman"/>
                <w:sz w:val="24"/>
              </w:rPr>
              <w:t>5</w:t>
            </w:r>
            <w:r w:rsidRPr="00E11DFC">
              <w:rPr>
                <w:rFonts w:ascii="宋体" w:eastAsia="宋体" w:hAnsi="宋体" w:cs="Times New Roman" w:hint="eastAsia"/>
                <w:sz w:val="24"/>
              </w:rPr>
              <w:t>日至202</w:t>
            </w:r>
            <w:r w:rsidRPr="00E11DFC">
              <w:rPr>
                <w:rFonts w:ascii="宋体" w:eastAsia="宋体" w:hAnsi="宋体" w:cs="Times New Roman"/>
                <w:sz w:val="24"/>
              </w:rPr>
              <w:t>4</w:t>
            </w:r>
            <w:r w:rsidRPr="00E11DFC">
              <w:rPr>
                <w:rFonts w:ascii="宋体" w:eastAsia="宋体" w:hAnsi="宋体" w:cs="Times New Roman" w:hint="eastAsia"/>
                <w:sz w:val="24"/>
              </w:rPr>
              <w:t>年</w:t>
            </w:r>
            <w:r w:rsidR="00855E85">
              <w:rPr>
                <w:rFonts w:ascii="宋体" w:eastAsia="宋体" w:hAnsi="宋体" w:cs="Times New Roman"/>
                <w:sz w:val="24"/>
              </w:rPr>
              <w:t>10</w:t>
            </w:r>
            <w:r w:rsidRPr="00E11DFC">
              <w:rPr>
                <w:rFonts w:ascii="宋体" w:eastAsia="宋体" w:hAnsi="宋体" w:cs="Times New Roman" w:hint="eastAsia"/>
                <w:sz w:val="24"/>
              </w:rPr>
              <w:t>月</w:t>
            </w:r>
            <w:r w:rsidRPr="00E11DFC">
              <w:rPr>
                <w:rFonts w:ascii="宋体" w:eastAsia="宋体" w:hAnsi="宋体" w:cs="Times New Roman"/>
                <w:sz w:val="24"/>
              </w:rPr>
              <w:t>1</w:t>
            </w:r>
            <w:r>
              <w:rPr>
                <w:rFonts w:ascii="宋体" w:eastAsia="宋体" w:hAnsi="宋体" w:cs="Times New Roman"/>
                <w:sz w:val="24"/>
              </w:rPr>
              <w:t>4</w:t>
            </w:r>
            <w:r w:rsidRPr="00E11DFC">
              <w:rPr>
                <w:rFonts w:ascii="宋体" w:eastAsia="宋体" w:hAnsi="宋体" w:cs="Times New Roman" w:hint="eastAsia"/>
                <w:sz w:val="24"/>
              </w:rPr>
              <w:t>日。为保障服务的连续性，该项服务总体期限为三年（2023.</w:t>
            </w:r>
            <w:r w:rsidR="00855E85">
              <w:rPr>
                <w:rFonts w:ascii="宋体" w:eastAsia="宋体" w:hAnsi="宋体" w:cs="Times New Roman"/>
                <w:sz w:val="24"/>
              </w:rPr>
              <w:t>10</w:t>
            </w:r>
            <w:r w:rsidRPr="00E11DFC">
              <w:rPr>
                <w:rFonts w:ascii="宋体" w:eastAsia="宋体" w:hAnsi="宋体" w:cs="Times New Roman" w:hint="eastAsia"/>
                <w:sz w:val="24"/>
              </w:rPr>
              <w:t>.1</w:t>
            </w:r>
            <w:r w:rsidRPr="00E11DFC">
              <w:rPr>
                <w:rFonts w:ascii="宋体" w:eastAsia="宋体" w:hAnsi="宋体" w:cs="Times New Roman"/>
                <w:sz w:val="24"/>
              </w:rPr>
              <w:t>5</w:t>
            </w:r>
            <w:r w:rsidRPr="00E11DFC">
              <w:rPr>
                <w:rFonts w:ascii="宋体" w:eastAsia="宋体" w:hAnsi="宋体" w:cs="Times New Roman" w:hint="eastAsia"/>
                <w:sz w:val="24"/>
              </w:rPr>
              <w:t>-2026.</w:t>
            </w:r>
            <w:r w:rsidR="00855E85">
              <w:rPr>
                <w:rFonts w:ascii="宋体" w:eastAsia="宋体" w:hAnsi="宋体" w:cs="Times New Roman"/>
                <w:sz w:val="24"/>
              </w:rPr>
              <w:t>10</w:t>
            </w:r>
            <w:r w:rsidRPr="00E11DFC">
              <w:rPr>
                <w:rFonts w:ascii="宋体" w:eastAsia="宋体" w:hAnsi="宋体" w:cs="Times New Roman" w:hint="eastAsia"/>
                <w:sz w:val="24"/>
              </w:rPr>
              <w:t>.</w:t>
            </w:r>
            <w:r w:rsidRPr="00E11DFC">
              <w:rPr>
                <w:rFonts w:ascii="宋体" w:eastAsia="宋体" w:hAnsi="宋体" w:cs="Times New Roman"/>
                <w:sz w:val="24"/>
              </w:rPr>
              <w:t>14</w:t>
            </w:r>
            <w:r w:rsidRPr="00E11DFC">
              <w:rPr>
                <w:rFonts w:ascii="宋体" w:eastAsia="宋体" w:hAnsi="宋体" w:cs="Times New Roman" w:hint="eastAsia"/>
                <w:sz w:val="24"/>
              </w:rPr>
              <w:t>）。第一年招标，</w:t>
            </w:r>
            <w:r>
              <w:rPr>
                <w:rFonts w:ascii="宋体" w:eastAsia="宋体" w:hAnsi="宋体" w:cs="Times New Roman" w:hint="eastAsia"/>
                <w:sz w:val="24"/>
              </w:rPr>
              <w:t>校方根据服务满意程度、资金预算情况，决定</w:t>
            </w:r>
            <w:r w:rsidRPr="00E11DFC">
              <w:rPr>
                <w:rFonts w:ascii="宋体" w:eastAsia="宋体" w:hAnsi="宋体" w:cs="Times New Roman" w:hint="eastAsia"/>
                <w:sz w:val="24"/>
              </w:rPr>
              <w:t>后两年</w:t>
            </w:r>
            <w:r>
              <w:rPr>
                <w:rFonts w:ascii="宋体" w:eastAsia="宋体" w:hAnsi="宋体" w:cs="Times New Roman" w:hint="eastAsia"/>
                <w:sz w:val="24"/>
              </w:rPr>
              <w:t>是否续签，</w:t>
            </w:r>
            <w:r w:rsidRPr="00E11DFC">
              <w:rPr>
                <w:rFonts w:ascii="宋体" w:eastAsia="宋体" w:hAnsi="宋体" w:cs="Times New Roman" w:hint="eastAsia"/>
                <w:sz w:val="24"/>
              </w:rPr>
              <w:t>每</w:t>
            </w:r>
            <w:r>
              <w:rPr>
                <w:rFonts w:ascii="宋体" w:eastAsia="宋体" w:hAnsi="宋体" w:cs="Times New Roman" w:hint="eastAsia"/>
                <w:sz w:val="24"/>
              </w:rPr>
              <w:t>1</w:t>
            </w:r>
            <w:r w:rsidRPr="00E11DFC">
              <w:rPr>
                <w:rFonts w:ascii="宋体" w:eastAsia="宋体" w:hAnsi="宋体" w:cs="Times New Roman" w:hint="eastAsia"/>
                <w:sz w:val="24"/>
              </w:rPr>
              <w:t>年续签</w:t>
            </w:r>
            <w:r>
              <w:rPr>
                <w:rFonts w:ascii="宋体" w:eastAsia="宋体" w:hAnsi="宋体" w:cs="Times New Roman" w:hint="eastAsia"/>
                <w:sz w:val="24"/>
              </w:rPr>
              <w:t>一次</w:t>
            </w:r>
            <w:r w:rsidRPr="00E11DFC">
              <w:rPr>
                <w:rFonts w:ascii="宋体" w:eastAsia="宋体" w:hAnsi="宋体" w:cs="Times New Roman" w:hint="eastAsia"/>
                <w:sz w:val="24"/>
              </w:rPr>
              <w:t>。</w:t>
            </w:r>
          </w:p>
        </w:tc>
      </w:tr>
    </w:tbl>
    <w:p w:rsidR="00105D99" w:rsidRPr="007A03C5" w:rsidRDefault="00105D99" w:rsidP="00105D99">
      <w:pPr>
        <w:numPr>
          <w:ilvl w:val="0"/>
          <w:numId w:val="1"/>
        </w:numPr>
        <w:spacing w:line="360" w:lineRule="auto"/>
        <w:rPr>
          <w:rFonts w:ascii="宋体" w:eastAsia="宋体" w:hAnsi="宋体" w:cs="Times New Roman"/>
          <w:b/>
          <w:sz w:val="28"/>
          <w:szCs w:val="28"/>
        </w:rPr>
      </w:pPr>
      <w:r>
        <w:rPr>
          <w:rFonts w:ascii="宋体" w:eastAsia="宋体" w:hAnsi="宋体" w:cs="Times New Roman" w:hint="eastAsia"/>
          <w:b/>
          <w:sz w:val="28"/>
          <w:szCs w:val="28"/>
        </w:rPr>
        <w:t>项目概况</w:t>
      </w:r>
    </w:p>
    <w:p w:rsidR="00105D99" w:rsidRDefault="00105D99" w:rsidP="00105D99">
      <w:pPr>
        <w:autoSpaceDE w:val="0"/>
        <w:autoSpaceDN w:val="0"/>
        <w:adjustRightInd w:val="0"/>
        <w:ind w:firstLineChars="200" w:firstLine="480"/>
        <w:rPr>
          <w:rFonts w:ascii="宋体" w:eastAsia="宋体" w:hAnsi="宋体" w:cs="宋体"/>
          <w:sz w:val="24"/>
        </w:rPr>
      </w:pPr>
      <w:r w:rsidRPr="005361B5">
        <w:rPr>
          <w:rFonts w:ascii="宋体" w:eastAsia="宋体" w:hAnsi="宋体" w:cs="宋体" w:hint="eastAsia"/>
          <w:sz w:val="24"/>
        </w:rPr>
        <w:t>教育数字化就是利用数字化、网络化、智能化等技术手段对教育进行系统性变革，构建教育新生态，可以实现更加公平的教育、更加高质量的教育、更加终身化的教育、更加包容的全纳教育和更高水平的教育治理。</w:t>
      </w:r>
    </w:p>
    <w:p w:rsidR="00105D99" w:rsidRDefault="00105D99" w:rsidP="00105D99">
      <w:pPr>
        <w:autoSpaceDE w:val="0"/>
        <w:autoSpaceDN w:val="0"/>
        <w:adjustRightInd w:val="0"/>
        <w:ind w:firstLineChars="200" w:firstLine="480"/>
        <w:rPr>
          <w:rFonts w:ascii="宋体" w:eastAsia="宋体" w:hAnsi="宋体" w:cs="宋体"/>
          <w:sz w:val="24"/>
        </w:rPr>
      </w:pPr>
      <w:r>
        <w:rPr>
          <w:rFonts w:ascii="宋体" w:eastAsia="宋体" w:hAnsi="宋体" w:cs="宋体" w:hint="eastAsia"/>
          <w:sz w:val="24"/>
        </w:rPr>
        <w:t>课程数字化是实现教育目的的主要载体,在人才培养过程中起到至关重要的作用。课程资源的建设、打磨、利用和管理直接影响着高校课程的数量和质量。</w:t>
      </w:r>
    </w:p>
    <w:p w:rsidR="00105D99" w:rsidRPr="00851A2C" w:rsidRDefault="00105D99" w:rsidP="00105D99">
      <w:pPr>
        <w:autoSpaceDE w:val="0"/>
        <w:autoSpaceDN w:val="0"/>
        <w:adjustRightInd w:val="0"/>
        <w:rPr>
          <w:rFonts w:ascii="宋体" w:eastAsia="宋体" w:hAnsi="宋体" w:cs="宋体"/>
          <w:sz w:val="24"/>
        </w:rPr>
      </w:pPr>
      <w:r>
        <w:rPr>
          <w:rFonts w:ascii="宋体" w:eastAsia="宋体" w:hAnsi="宋体" w:cs="宋体" w:hint="eastAsia"/>
          <w:sz w:val="24"/>
        </w:rPr>
        <w:t>为进一步推动安徽医科大学</w:t>
      </w:r>
      <w:r w:rsidRPr="00851A2C">
        <w:rPr>
          <w:rFonts w:ascii="宋体" w:eastAsia="宋体" w:hAnsi="宋体" w:cs="宋体" w:hint="eastAsia"/>
          <w:sz w:val="24"/>
        </w:rPr>
        <w:t>教务处一体化教学管理平台数字教学资源建设</w:t>
      </w:r>
      <w:r>
        <w:rPr>
          <w:rFonts w:ascii="宋体" w:eastAsia="宋体" w:hAnsi="宋体" w:cs="宋体" w:hint="eastAsia"/>
          <w:sz w:val="24"/>
        </w:rPr>
        <w:t>的运行和满足学校各类课程建设培育的需求，深化教学理念与教学方法转变,促进师资队伍教学水平提高,提升人才培养质量，我校决定通过引入</w:t>
      </w:r>
      <w:r w:rsidRPr="00851A2C">
        <w:rPr>
          <w:rFonts w:ascii="宋体" w:eastAsia="宋体" w:hAnsi="宋体" w:cs="宋体" w:hint="eastAsia"/>
          <w:sz w:val="24"/>
        </w:rPr>
        <w:t>一体化教学管理平台数字教学资源建设驻场基础服务</w:t>
      </w:r>
      <w:r w:rsidRPr="005E4921">
        <w:rPr>
          <w:rFonts w:ascii="宋体" w:eastAsia="宋体" w:hAnsi="宋体" w:cs="宋体" w:hint="eastAsia"/>
          <w:sz w:val="24"/>
        </w:rPr>
        <w:t>，以满足学校</w:t>
      </w:r>
      <w:r>
        <w:rPr>
          <w:rFonts w:ascii="宋体" w:eastAsia="宋体" w:hAnsi="宋体" w:cs="宋体" w:hint="eastAsia"/>
          <w:sz w:val="24"/>
        </w:rPr>
        <w:t>（详细见服务需求列表）</w:t>
      </w:r>
      <w:r w:rsidRPr="00851A2C">
        <w:rPr>
          <w:rFonts w:ascii="宋体" w:eastAsia="宋体" w:hAnsi="宋体" w:cs="宋体" w:hint="eastAsia"/>
          <w:sz w:val="24"/>
        </w:rPr>
        <w:t>一体化教学管理平台数字教学资源建设</w:t>
      </w:r>
      <w:r w:rsidRPr="005E4921">
        <w:rPr>
          <w:rFonts w:ascii="宋体" w:eastAsia="宋体" w:hAnsi="宋体" w:cs="宋体" w:hint="eastAsia"/>
          <w:sz w:val="24"/>
        </w:rPr>
        <w:t>运行</w:t>
      </w:r>
      <w:r>
        <w:rPr>
          <w:rFonts w:ascii="宋体" w:eastAsia="宋体" w:hAnsi="宋体" w:cs="宋体" w:hint="eastAsia"/>
          <w:sz w:val="24"/>
        </w:rPr>
        <w:t>的</w:t>
      </w:r>
      <w:r w:rsidRPr="005E4921">
        <w:rPr>
          <w:rFonts w:ascii="宋体" w:eastAsia="宋体" w:hAnsi="宋体" w:cs="宋体" w:hint="eastAsia"/>
          <w:sz w:val="24"/>
        </w:rPr>
        <w:t>需要</w:t>
      </w:r>
      <w:r>
        <w:rPr>
          <w:rFonts w:ascii="宋体" w:eastAsia="宋体" w:hAnsi="宋体" w:cs="宋体" w:hint="eastAsia"/>
          <w:sz w:val="24"/>
        </w:rPr>
        <w:t xml:space="preserve">。 </w:t>
      </w:r>
    </w:p>
    <w:p w:rsidR="00105D99" w:rsidRDefault="00105D99" w:rsidP="00105D99">
      <w:pPr>
        <w:numPr>
          <w:ilvl w:val="0"/>
          <w:numId w:val="1"/>
        </w:numPr>
        <w:spacing w:line="360" w:lineRule="auto"/>
        <w:rPr>
          <w:rFonts w:ascii="宋体" w:eastAsia="宋体" w:hAnsi="宋体" w:cs="Times New Roman"/>
          <w:b/>
          <w:sz w:val="28"/>
          <w:szCs w:val="28"/>
        </w:rPr>
      </w:pPr>
      <w:r>
        <w:rPr>
          <w:rFonts w:ascii="宋体" w:eastAsia="宋体" w:hAnsi="宋体" w:cs="Times New Roman" w:hint="eastAsia"/>
          <w:b/>
          <w:sz w:val="28"/>
          <w:szCs w:val="28"/>
        </w:rPr>
        <w:lastRenderedPageBreak/>
        <w:t>服务需求</w:t>
      </w:r>
    </w:p>
    <w:p w:rsidR="00105D99" w:rsidRDefault="00105D99" w:rsidP="00105D99">
      <w:pPr>
        <w:spacing w:line="360" w:lineRule="auto"/>
        <w:rPr>
          <w:rFonts w:ascii="宋体" w:eastAsia="宋体" w:hAnsi="宋体" w:cs="宋体"/>
          <w:b/>
          <w:bCs/>
          <w:sz w:val="24"/>
        </w:rPr>
      </w:pPr>
      <w:r>
        <w:rPr>
          <w:rFonts w:ascii="宋体" w:eastAsia="宋体" w:hAnsi="宋体" w:cs="Times New Roman" w:hint="eastAsia"/>
          <w:b/>
          <w:sz w:val="28"/>
          <w:szCs w:val="28"/>
        </w:rPr>
        <w:t xml:space="preserve">  </w:t>
      </w:r>
      <w:r>
        <w:rPr>
          <w:rFonts w:ascii="宋体" w:eastAsia="宋体" w:hAnsi="宋体" w:cs="宋体" w:hint="eastAsia"/>
          <w:b/>
          <w:bCs/>
          <w:sz w:val="24"/>
        </w:rPr>
        <w:t>1.服务需求列表</w:t>
      </w:r>
    </w:p>
    <w:tbl>
      <w:tblPr>
        <w:tblW w:w="8390" w:type="dxa"/>
        <w:jc w:val="center"/>
        <w:tblLayout w:type="fixed"/>
        <w:tblCellMar>
          <w:left w:w="0" w:type="dxa"/>
          <w:right w:w="0" w:type="dxa"/>
        </w:tblCellMar>
        <w:tblLook w:val="04A0" w:firstRow="1" w:lastRow="0" w:firstColumn="1" w:lastColumn="0" w:noHBand="0" w:noVBand="1"/>
      </w:tblPr>
      <w:tblGrid>
        <w:gridCol w:w="1231"/>
        <w:gridCol w:w="2557"/>
        <w:gridCol w:w="767"/>
        <w:gridCol w:w="1023"/>
        <w:gridCol w:w="2812"/>
      </w:tblGrid>
      <w:tr w:rsidR="00105D99" w:rsidTr="009D4B37">
        <w:trPr>
          <w:trHeight w:val="300"/>
          <w:jc w:val="center"/>
        </w:trPr>
        <w:tc>
          <w:tcPr>
            <w:tcW w:w="12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05D99" w:rsidRPr="00191098" w:rsidRDefault="00105D99" w:rsidP="009D4B37">
            <w:pPr>
              <w:widowControl/>
              <w:spacing w:line="360" w:lineRule="auto"/>
              <w:jc w:val="center"/>
              <w:rPr>
                <w:rFonts w:ascii="宋体" w:eastAsia="宋体" w:hAnsi="宋体" w:cs="宋体"/>
                <w:kern w:val="0"/>
                <w:sz w:val="24"/>
              </w:rPr>
            </w:pPr>
            <w:r w:rsidRPr="00191098">
              <w:rPr>
                <w:rFonts w:ascii="宋体" w:eastAsia="宋体" w:hAnsi="宋体" w:cs="宋体" w:hint="eastAsia"/>
                <w:color w:val="000000"/>
                <w:kern w:val="0"/>
                <w:sz w:val="24"/>
              </w:rPr>
              <w:t>序号</w:t>
            </w:r>
          </w:p>
        </w:tc>
        <w:tc>
          <w:tcPr>
            <w:tcW w:w="25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05D99" w:rsidRPr="00191098" w:rsidRDefault="00105D99" w:rsidP="009D4B37">
            <w:pPr>
              <w:widowControl/>
              <w:spacing w:line="360" w:lineRule="auto"/>
              <w:jc w:val="center"/>
              <w:rPr>
                <w:rFonts w:ascii="宋体" w:eastAsia="宋体" w:hAnsi="宋体" w:cs="宋体"/>
                <w:kern w:val="0"/>
                <w:sz w:val="24"/>
              </w:rPr>
            </w:pPr>
            <w:r w:rsidRPr="00191098">
              <w:rPr>
                <w:rFonts w:ascii="宋体" w:eastAsia="宋体" w:hAnsi="宋体" w:cs="宋体" w:hint="eastAsia"/>
                <w:color w:val="000000"/>
                <w:kern w:val="0"/>
                <w:sz w:val="24"/>
              </w:rPr>
              <w:t>名称</w:t>
            </w:r>
          </w:p>
        </w:tc>
        <w:tc>
          <w:tcPr>
            <w:tcW w:w="7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05D99" w:rsidRPr="00191098" w:rsidRDefault="00105D99" w:rsidP="009D4B37">
            <w:pPr>
              <w:widowControl/>
              <w:spacing w:line="360" w:lineRule="auto"/>
              <w:jc w:val="center"/>
              <w:rPr>
                <w:rFonts w:ascii="宋体" w:eastAsia="宋体" w:hAnsi="宋体" w:cs="宋体"/>
                <w:kern w:val="0"/>
                <w:sz w:val="24"/>
              </w:rPr>
            </w:pPr>
            <w:r w:rsidRPr="00191098">
              <w:rPr>
                <w:rFonts w:ascii="宋体" w:eastAsia="宋体" w:hAnsi="宋体" w:cs="宋体" w:hint="eastAsia"/>
                <w:color w:val="000000"/>
                <w:kern w:val="0"/>
                <w:sz w:val="24"/>
              </w:rPr>
              <w:t>数量</w:t>
            </w:r>
          </w:p>
        </w:tc>
        <w:tc>
          <w:tcPr>
            <w:tcW w:w="10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05D99" w:rsidRPr="00191098" w:rsidRDefault="00105D99" w:rsidP="009D4B37">
            <w:pPr>
              <w:widowControl/>
              <w:spacing w:line="360" w:lineRule="auto"/>
              <w:jc w:val="center"/>
              <w:rPr>
                <w:rFonts w:ascii="宋体" w:eastAsia="宋体" w:hAnsi="宋体" w:cs="宋体"/>
                <w:kern w:val="0"/>
                <w:sz w:val="24"/>
              </w:rPr>
            </w:pPr>
            <w:r w:rsidRPr="00191098">
              <w:rPr>
                <w:rFonts w:ascii="宋体" w:eastAsia="宋体" w:hAnsi="宋体" w:cs="宋体" w:hint="eastAsia"/>
                <w:color w:val="000000"/>
                <w:kern w:val="0"/>
                <w:sz w:val="24"/>
              </w:rPr>
              <w:t>单位</w:t>
            </w:r>
          </w:p>
        </w:tc>
        <w:tc>
          <w:tcPr>
            <w:tcW w:w="28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05D99" w:rsidRPr="00191098" w:rsidRDefault="00105D99" w:rsidP="009D4B37">
            <w:pPr>
              <w:widowControl/>
              <w:spacing w:line="360" w:lineRule="auto"/>
              <w:jc w:val="center"/>
              <w:rPr>
                <w:rFonts w:ascii="宋体" w:eastAsia="宋体" w:hAnsi="宋体" w:cs="宋体"/>
                <w:kern w:val="0"/>
                <w:sz w:val="24"/>
              </w:rPr>
            </w:pPr>
            <w:r w:rsidRPr="00191098">
              <w:rPr>
                <w:rFonts w:ascii="宋体" w:eastAsia="宋体" w:hAnsi="宋体" w:cs="宋体" w:hint="eastAsia"/>
                <w:color w:val="000000"/>
                <w:kern w:val="0"/>
                <w:sz w:val="24"/>
              </w:rPr>
              <w:t>备注</w:t>
            </w:r>
          </w:p>
        </w:tc>
      </w:tr>
      <w:tr w:rsidR="00105D99" w:rsidTr="009D4B37">
        <w:trPr>
          <w:trHeight w:val="527"/>
          <w:jc w:val="center"/>
        </w:trPr>
        <w:tc>
          <w:tcPr>
            <w:tcW w:w="12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05D99" w:rsidRPr="00191098" w:rsidRDefault="00105D99" w:rsidP="009D4B37">
            <w:pPr>
              <w:widowControl/>
              <w:jc w:val="center"/>
              <w:rPr>
                <w:rFonts w:ascii="宋体" w:eastAsia="宋体" w:hAnsi="宋体" w:cs="宋体"/>
                <w:kern w:val="0"/>
                <w:sz w:val="24"/>
              </w:rPr>
            </w:pPr>
            <w:r w:rsidRPr="00191098">
              <w:rPr>
                <w:rFonts w:ascii="宋体" w:eastAsia="宋体" w:hAnsi="宋体" w:cs="宋体" w:hint="eastAsia"/>
                <w:color w:val="000000"/>
                <w:kern w:val="0"/>
                <w:sz w:val="24"/>
              </w:rPr>
              <w:t>1</w:t>
            </w:r>
          </w:p>
        </w:tc>
        <w:tc>
          <w:tcPr>
            <w:tcW w:w="25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05D99" w:rsidRPr="00191098" w:rsidRDefault="00105D99" w:rsidP="009D4B37">
            <w:pPr>
              <w:widowControl/>
              <w:jc w:val="center"/>
              <w:rPr>
                <w:rFonts w:ascii="宋体" w:eastAsia="宋体" w:hAnsi="宋体" w:cs="宋体"/>
                <w:kern w:val="0"/>
                <w:sz w:val="24"/>
              </w:rPr>
            </w:pPr>
            <w:r w:rsidRPr="00191098">
              <w:rPr>
                <w:rFonts w:ascii="宋体" w:eastAsia="宋体" w:hAnsi="宋体" w:cs="宋体" w:hint="eastAsia"/>
                <w:color w:val="000000"/>
                <w:kern w:val="0"/>
                <w:sz w:val="24"/>
              </w:rPr>
              <w:t>课程建设咨询服务</w:t>
            </w:r>
          </w:p>
        </w:tc>
        <w:tc>
          <w:tcPr>
            <w:tcW w:w="7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05D99" w:rsidRPr="00191098" w:rsidRDefault="00105D99" w:rsidP="009D4B37">
            <w:pPr>
              <w:widowControl/>
              <w:jc w:val="center"/>
              <w:rPr>
                <w:rFonts w:ascii="宋体" w:eastAsia="宋体" w:hAnsi="宋体" w:cs="宋体"/>
                <w:kern w:val="0"/>
                <w:sz w:val="24"/>
              </w:rPr>
            </w:pPr>
            <w:r w:rsidRPr="00191098">
              <w:rPr>
                <w:rFonts w:ascii="宋体" w:eastAsia="宋体" w:hAnsi="宋体" w:cs="宋体" w:hint="eastAsia"/>
                <w:kern w:val="0"/>
                <w:sz w:val="24"/>
              </w:rPr>
              <w:t>1</w:t>
            </w:r>
          </w:p>
        </w:tc>
        <w:tc>
          <w:tcPr>
            <w:tcW w:w="10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05D99" w:rsidRPr="00191098" w:rsidRDefault="00105D99" w:rsidP="009D4B37">
            <w:pPr>
              <w:widowControl/>
              <w:jc w:val="center"/>
              <w:rPr>
                <w:rFonts w:ascii="宋体" w:eastAsia="宋体" w:hAnsi="宋体" w:cs="宋体"/>
                <w:kern w:val="0"/>
                <w:sz w:val="24"/>
              </w:rPr>
            </w:pPr>
            <w:r w:rsidRPr="00191098">
              <w:rPr>
                <w:rFonts w:ascii="宋体" w:eastAsia="宋体" w:hAnsi="宋体" w:cs="宋体" w:hint="eastAsia"/>
                <w:color w:val="000000"/>
                <w:kern w:val="0"/>
                <w:sz w:val="24"/>
              </w:rPr>
              <w:t>套</w:t>
            </w:r>
          </w:p>
        </w:tc>
        <w:tc>
          <w:tcPr>
            <w:tcW w:w="2812"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rsidR="00105D99" w:rsidRPr="00191098" w:rsidRDefault="00105D99" w:rsidP="009D4B37">
            <w:pPr>
              <w:widowControl/>
              <w:jc w:val="center"/>
              <w:rPr>
                <w:rFonts w:ascii="宋体" w:eastAsia="宋体" w:hAnsi="宋体" w:cs="宋体"/>
                <w:kern w:val="0"/>
                <w:sz w:val="24"/>
              </w:rPr>
            </w:pPr>
            <w:r w:rsidRPr="00191098">
              <w:rPr>
                <w:rFonts w:ascii="宋体" w:eastAsia="宋体" w:hAnsi="宋体" w:cs="Times New Roman" w:hint="eastAsia"/>
                <w:sz w:val="24"/>
              </w:rPr>
              <w:t>2023年</w:t>
            </w:r>
            <w:r w:rsidRPr="00191098">
              <w:rPr>
                <w:rFonts w:ascii="宋体" w:eastAsia="宋体" w:hAnsi="宋体" w:cs="Times New Roman"/>
                <w:sz w:val="24"/>
              </w:rPr>
              <w:t>8</w:t>
            </w:r>
            <w:r w:rsidRPr="00191098">
              <w:rPr>
                <w:rFonts w:ascii="宋体" w:eastAsia="宋体" w:hAnsi="宋体" w:cs="Times New Roman" w:hint="eastAsia"/>
                <w:sz w:val="24"/>
              </w:rPr>
              <w:t>月1</w:t>
            </w:r>
            <w:r w:rsidRPr="00191098">
              <w:rPr>
                <w:rFonts w:ascii="宋体" w:eastAsia="宋体" w:hAnsi="宋体" w:cs="Times New Roman"/>
                <w:sz w:val="24"/>
              </w:rPr>
              <w:t>5</w:t>
            </w:r>
            <w:r w:rsidRPr="00191098">
              <w:rPr>
                <w:rFonts w:ascii="宋体" w:eastAsia="宋体" w:hAnsi="宋体" w:cs="Times New Roman" w:hint="eastAsia"/>
                <w:sz w:val="24"/>
              </w:rPr>
              <w:t>日至202</w:t>
            </w:r>
            <w:r w:rsidRPr="00191098">
              <w:rPr>
                <w:rFonts w:ascii="宋体" w:eastAsia="宋体" w:hAnsi="宋体" w:cs="Times New Roman"/>
                <w:sz w:val="24"/>
              </w:rPr>
              <w:t>4</w:t>
            </w:r>
            <w:r w:rsidRPr="00191098">
              <w:rPr>
                <w:rFonts w:ascii="宋体" w:eastAsia="宋体" w:hAnsi="宋体" w:cs="Times New Roman" w:hint="eastAsia"/>
                <w:sz w:val="24"/>
              </w:rPr>
              <w:t>年</w:t>
            </w:r>
            <w:r>
              <w:rPr>
                <w:rFonts w:ascii="宋体" w:eastAsia="宋体" w:hAnsi="宋体" w:cs="Times New Roman"/>
                <w:sz w:val="24"/>
              </w:rPr>
              <w:t>8</w:t>
            </w:r>
            <w:r w:rsidRPr="00191098">
              <w:rPr>
                <w:rFonts w:ascii="宋体" w:eastAsia="宋体" w:hAnsi="宋体" w:cs="Times New Roman" w:hint="eastAsia"/>
                <w:sz w:val="24"/>
              </w:rPr>
              <w:t>月</w:t>
            </w:r>
            <w:r w:rsidRPr="00191098">
              <w:rPr>
                <w:rFonts w:ascii="宋体" w:eastAsia="宋体" w:hAnsi="宋体" w:cs="Times New Roman"/>
                <w:sz w:val="24"/>
              </w:rPr>
              <w:t>1</w:t>
            </w:r>
            <w:r>
              <w:rPr>
                <w:rFonts w:ascii="宋体" w:eastAsia="宋体" w:hAnsi="宋体" w:cs="Times New Roman"/>
                <w:sz w:val="24"/>
              </w:rPr>
              <w:t>4</w:t>
            </w:r>
            <w:r w:rsidRPr="00191098">
              <w:rPr>
                <w:rFonts w:ascii="宋体" w:eastAsia="宋体" w:hAnsi="宋体" w:cs="Times New Roman" w:hint="eastAsia"/>
                <w:sz w:val="24"/>
              </w:rPr>
              <w:t>日，</w:t>
            </w:r>
            <w:r w:rsidRPr="00191098">
              <w:rPr>
                <w:rFonts w:ascii="宋体" w:eastAsia="宋体" w:hAnsi="宋体" w:cs="宋体" w:hint="eastAsia"/>
                <w:bCs/>
                <w:kern w:val="0"/>
                <w:sz w:val="24"/>
              </w:rPr>
              <w:t>主要工作为</w:t>
            </w:r>
            <w:r>
              <w:rPr>
                <w:rFonts w:ascii="宋体" w:hAnsi="宋体" w:hint="eastAsia"/>
                <w:sz w:val="24"/>
              </w:rPr>
              <w:t>一体化教学管理平台配套场地</w:t>
            </w:r>
            <w:r w:rsidRPr="00191098">
              <w:rPr>
                <w:rFonts w:ascii="宋体" w:hAnsi="宋体" w:hint="eastAsia"/>
                <w:sz w:val="24"/>
              </w:rPr>
              <w:t>的日常管理工作</w:t>
            </w:r>
            <w:r w:rsidRPr="00191098">
              <w:rPr>
                <w:rFonts w:ascii="宋体" w:eastAsia="宋体" w:hAnsi="宋体" w:cs="宋体" w:hint="eastAsia"/>
                <w:bCs/>
                <w:kern w:val="0"/>
                <w:sz w:val="24"/>
              </w:rPr>
              <w:t>。</w:t>
            </w:r>
            <w:r>
              <w:rPr>
                <w:rFonts w:ascii="宋体" w:eastAsia="宋体" w:hAnsi="宋体" w:cs="宋体" w:hint="eastAsia"/>
                <w:bCs/>
                <w:kern w:val="0"/>
                <w:sz w:val="24"/>
              </w:rPr>
              <w:t>1人驻场服务，</w:t>
            </w:r>
            <w:r>
              <w:rPr>
                <w:rFonts w:ascii="宋体" w:eastAsia="宋体" w:hAnsi="宋体" w:cs="宋体"/>
                <w:bCs/>
                <w:kern w:val="0"/>
                <w:sz w:val="24"/>
              </w:rPr>
              <w:t>1</w:t>
            </w:r>
            <w:r>
              <w:rPr>
                <w:rFonts w:ascii="宋体" w:eastAsia="宋体" w:hAnsi="宋体" w:cs="宋体" w:hint="eastAsia"/>
                <w:bCs/>
                <w:kern w:val="0"/>
                <w:sz w:val="24"/>
              </w:rPr>
              <w:t>人机动轮岗服务。</w:t>
            </w:r>
          </w:p>
        </w:tc>
      </w:tr>
      <w:tr w:rsidR="00105D99" w:rsidTr="009D4B37">
        <w:trPr>
          <w:trHeight w:val="300"/>
          <w:jc w:val="center"/>
        </w:trPr>
        <w:tc>
          <w:tcPr>
            <w:tcW w:w="12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05D99" w:rsidRPr="00191098" w:rsidRDefault="00105D99" w:rsidP="009D4B37">
            <w:pPr>
              <w:widowControl/>
              <w:jc w:val="center"/>
              <w:rPr>
                <w:rFonts w:ascii="宋体" w:eastAsia="宋体" w:hAnsi="宋体" w:cs="宋体"/>
                <w:kern w:val="0"/>
                <w:sz w:val="24"/>
              </w:rPr>
            </w:pPr>
            <w:r w:rsidRPr="00191098">
              <w:rPr>
                <w:rFonts w:ascii="宋体" w:eastAsia="宋体" w:hAnsi="宋体" w:cs="宋体" w:hint="eastAsia"/>
                <w:color w:val="000000"/>
                <w:kern w:val="0"/>
                <w:sz w:val="24"/>
              </w:rPr>
              <w:t>2</w:t>
            </w:r>
          </w:p>
        </w:tc>
        <w:tc>
          <w:tcPr>
            <w:tcW w:w="25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05D99" w:rsidRPr="00191098" w:rsidRDefault="00105D99" w:rsidP="009D4B37">
            <w:pPr>
              <w:widowControl/>
              <w:jc w:val="center"/>
              <w:rPr>
                <w:rFonts w:ascii="宋体" w:eastAsia="宋体" w:hAnsi="宋体" w:cs="宋体"/>
                <w:kern w:val="0"/>
                <w:sz w:val="24"/>
              </w:rPr>
            </w:pPr>
            <w:r w:rsidRPr="00191098">
              <w:rPr>
                <w:rFonts w:ascii="宋体" w:eastAsia="宋体" w:hAnsi="宋体" w:cs="宋体" w:hint="eastAsia"/>
                <w:color w:val="000000"/>
                <w:kern w:val="0"/>
                <w:sz w:val="24"/>
              </w:rPr>
              <w:t>人员驻场服务</w:t>
            </w:r>
          </w:p>
        </w:tc>
        <w:tc>
          <w:tcPr>
            <w:tcW w:w="7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05D99" w:rsidRPr="00191098" w:rsidRDefault="00105D99" w:rsidP="009D4B37">
            <w:pPr>
              <w:widowControl/>
              <w:jc w:val="center"/>
              <w:rPr>
                <w:rFonts w:ascii="宋体" w:eastAsia="宋体" w:hAnsi="宋体" w:cs="宋体"/>
                <w:kern w:val="0"/>
                <w:sz w:val="24"/>
              </w:rPr>
            </w:pPr>
            <w:r>
              <w:rPr>
                <w:rFonts w:ascii="宋体" w:eastAsia="宋体" w:hAnsi="宋体" w:cs="宋体"/>
                <w:kern w:val="0"/>
                <w:sz w:val="24"/>
              </w:rPr>
              <w:t>2</w:t>
            </w:r>
          </w:p>
        </w:tc>
        <w:tc>
          <w:tcPr>
            <w:tcW w:w="10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05D99" w:rsidRPr="00191098" w:rsidRDefault="00105D99" w:rsidP="009D4B37">
            <w:pPr>
              <w:widowControl/>
              <w:jc w:val="center"/>
              <w:rPr>
                <w:rFonts w:ascii="宋体" w:eastAsia="宋体" w:hAnsi="宋体" w:cs="宋体"/>
                <w:kern w:val="0"/>
                <w:sz w:val="24"/>
              </w:rPr>
            </w:pPr>
            <w:r w:rsidRPr="00191098">
              <w:rPr>
                <w:rFonts w:ascii="宋体" w:eastAsia="宋体" w:hAnsi="宋体" w:cs="宋体" w:hint="eastAsia"/>
                <w:color w:val="000000"/>
                <w:kern w:val="0"/>
                <w:sz w:val="24"/>
              </w:rPr>
              <w:t>人</w:t>
            </w:r>
          </w:p>
        </w:tc>
        <w:tc>
          <w:tcPr>
            <w:tcW w:w="2812"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105D99" w:rsidRDefault="00105D99" w:rsidP="009D4B37">
            <w:pPr>
              <w:widowControl/>
              <w:jc w:val="left"/>
              <w:rPr>
                <w:rFonts w:ascii="宋体" w:eastAsia="宋体" w:hAnsi="宋体" w:cs="宋体"/>
                <w:kern w:val="0"/>
                <w:szCs w:val="21"/>
              </w:rPr>
            </w:pPr>
          </w:p>
        </w:tc>
      </w:tr>
    </w:tbl>
    <w:p w:rsidR="00105D99" w:rsidRDefault="00105D99" w:rsidP="00105D99">
      <w:pPr>
        <w:spacing w:line="360" w:lineRule="auto"/>
        <w:rPr>
          <w:rFonts w:ascii="宋体" w:hAnsi="宋体" w:cs="宋体"/>
          <w:b/>
          <w:bCs/>
          <w:sz w:val="24"/>
        </w:rPr>
      </w:pPr>
      <w:r>
        <w:rPr>
          <w:rFonts w:ascii="宋体" w:hAnsi="宋体" w:cs="宋体" w:hint="eastAsia"/>
          <w:b/>
          <w:bCs/>
          <w:sz w:val="24"/>
        </w:rPr>
        <w:t>2.</w:t>
      </w:r>
      <w:r>
        <w:rPr>
          <w:rFonts w:ascii="宋体" w:eastAsia="宋体" w:hAnsi="宋体" w:cs="宋体" w:hint="eastAsia"/>
          <w:b/>
          <w:bCs/>
          <w:sz w:val="24"/>
        </w:rPr>
        <w:t>技术服务</w:t>
      </w:r>
      <w:r>
        <w:rPr>
          <w:rFonts w:ascii="宋体" w:hAnsi="宋体" w:cs="宋体" w:hint="eastAsia"/>
          <w:b/>
          <w:bCs/>
          <w:sz w:val="24"/>
        </w:rPr>
        <w:t>需求</w:t>
      </w:r>
    </w:p>
    <w:p w:rsidR="00105D99" w:rsidRDefault="00105D99" w:rsidP="00105D99">
      <w:pPr>
        <w:spacing w:line="360" w:lineRule="auto"/>
        <w:rPr>
          <w:rFonts w:ascii="宋体" w:eastAsia="宋体" w:hAnsi="宋体" w:cs="宋体"/>
          <w:sz w:val="24"/>
        </w:rPr>
      </w:pP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559"/>
        <w:gridCol w:w="5749"/>
      </w:tblGrid>
      <w:tr w:rsidR="00105D99" w:rsidTr="009D4B37">
        <w:trPr>
          <w:trHeight w:val="501"/>
          <w:jc w:val="center"/>
        </w:trPr>
        <w:tc>
          <w:tcPr>
            <w:tcW w:w="988" w:type="dxa"/>
            <w:vAlign w:val="center"/>
          </w:tcPr>
          <w:p w:rsidR="00105D99" w:rsidRDefault="00105D99" w:rsidP="009D4B37">
            <w:pPr>
              <w:pStyle w:val="Default"/>
              <w:ind w:firstLineChars="100" w:firstLine="241"/>
              <w:jc w:val="center"/>
              <w:rPr>
                <w:rFonts w:ascii="宋体" w:hAnsi="宋体" w:cs="Times New Roman"/>
                <w:b/>
              </w:rPr>
            </w:pPr>
            <w:r>
              <w:rPr>
                <w:rFonts w:ascii="宋体" w:hAnsi="宋体" w:hint="eastAsia"/>
                <w:b/>
              </w:rPr>
              <w:t>序号</w:t>
            </w:r>
          </w:p>
        </w:tc>
        <w:tc>
          <w:tcPr>
            <w:tcW w:w="1559" w:type="dxa"/>
            <w:vAlign w:val="center"/>
          </w:tcPr>
          <w:p w:rsidR="00105D99" w:rsidRDefault="00105D99" w:rsidP="009D4B37">
            <w:pPr>
              <w:pStyle w:val="Default"/>
              <w:jc w:val="center"/>
              <w:rPr>
                <w:rFonts w:ascii="宋体" w:hAnsi="宋体"/>
                <w:b/>
              </w:rPr>
            </w:pPr>
            <w:r>
              <w:rPr>
                <w:rFonts w:ascii="宋体" w:hAnsi="宋体" w:hint="eastAsia"/>
                <w:b/>
              </w:rPr>
              <w:t>名称</w:t>
            </w:r>
          </w:p>
        </w:tc>
        <w:tc>
          <w:tcPr>
            <w:tcW w:w="5749" w:type="dxa"/>
            <w:vAlign w:val="center"/>
          </w:tcPr>
          <w:p w:rsidR="00105D99" w:rsidRDefault="00105D99" w:rsidP="009D4B37">
            <w:pPr>
              <w:pStyle w:val="Default"/>
              <w:jc w:val="center"/>
              <w:rPr>
                <w:rFonts w:ascii="宋体" w:hAnsi="宋体" w:cs="Times New Roman"/>
                <w:b/>
              </w:rPr>
            </w:pPr>
            <w:r>
              <w:rPr>
                <w:rFonts w:ascii="宋体" w:hAnsi="宋体" w:hint="eastAsia"/>
                <w:b/>
              </w:rPr>
              <w:t>技术参数</w:t>
            </w:r>
          </w:p>
        </w:tc>
      </w:tr>
      <w:tr w:rsidR="00105D99" w:rsidTr="009D4B37">
        <w:trPr>
          <w:trHeight w:val="808"/>
          <w:jc w:val="center"/>
        </w:trPr>
        <w:tc>
          <w:tcPr>
            <w:tcW w:w="988" w:type="dxa"/>
            <w:vAlign w:val="center"/>
          </w:tcPr>
          <w:p w:rsidR="00105D99" w:rsidRDefault="00105D99" w:rsidP="009D4B37">
            <w:pPr>
              <w:pStyle w:val="Default"/>
              <w:jc w:val="center"/>
              <w:rPr>
                <w:rFonts w:ascii="宋体" w:hAnsi="宋体" w:cs="Times New Roman"/>
              </w:rPr>
            </w:pPr>
            <w:r>
              <w:rPr>
                <w:rFonts w:ascii="宋体" w:hAnsi="宋体" w:cs="Times New Roman" w:hint="eastAsia"/>
              </w:rPr>
              <w:t>1</w:t>
            </w:r>
          </w:p>
        </w:tc>
        <w:tc>
          <w:tcPr>
            <w:tcW w:w="1559" w:type="dxa"/>
            <w:vAlign w:val="center"/>
          </w:tcPr>
          <w:p w:rsidR="00105D99" w:rsidRPr="00191098" w:rsidRDefault="00105D99" w:rsidP="009D4B37">
            <w:pPr>
              <w:pStyle w:val="Default"/>
              <w:jc w:val="center"/>
              <w:rPr>
                <w:rFonts w:ascii="宋体" w:hAnsi="宋体" w:cs="Times New Roman"/>
              </w:rPr>
            </w:pPr>
            <w:r w:rsidRPr="00191098">
              <w:rPr>
                <w:rFonts w:ascii="宋体" w:hAnsi="宋体" w:cs="宋体" w:hint="eastAsia"/>
                <w:szCs w:val="21"/>
              </w:rPr>
              <w:t>课程建设服务</w:t>
            </w:r>
          </w:p>
        </w:tc>
        <w:tc>
          <w:tcPr>
            <w:tcW w:w="5749" w:type="dxa"/>
            <w:vAlign w:val="center"/>
          </w:tcPr>
          <w:p w:rsidR="00105D99" w:rsidRDefault="00105D99" w:rsidP="009D4B37">
            <w:pPr>
              <w:pStyle w:val="Default"/>
              <w:rPr>
                <w:rFonts w:ascii="宋体" w:hAnsi="宋体" w:cs="Times New Roman"/>
              </w:rPr>
            </w:pPr>
            <w:r>
              <w:rPr>
                <w:rFonts w:ascii="宋体" w:hAnsi="宋体" w:cs="Times New Roman" w:hint="eastAsia"/>
              </w:rPr>
              <w:t>驻场人员要求承诺有五年以上的慕课、精品课程、</w:t>
            </w:r>
            <w:r>
              <w:rPr>
                <w:rFonts w:ascii="宋体" w:hAnsi="宋体" w:hint="eastAsia"/>
              </w:rPr>
              <w:t>一流本科、教师教学创新比赛等</w:t>
            </w:r>
            <w:r>
              <w:rPr>
                <w:rFonts w:ascii="宋体" w:hAnsi="宋体" w:cs="Times New Roman" w:hint="eastAsia"/>
              </w:rPr>
              <w:t>课程建设服务经验；有丰富的课程线上运行服务经验，年度完成服务课程建设7</w:t>
            </w:r>
            <w:r>
              <w:rPr>
                <w:rFonts w:ascii="宋体" w:hAnsi="宋体" w:cs="Times New Roman"/>
              </w:rPr>
              <w:t>-8</w:t>
            </w:r>
            <w:r>
              <w:rPr>
                <w:rFonts w:ascii="宋体" w:hAnsi="宋体" w:cs="Times New Roman" w:hint="eastAsia"/>
              </w:rPr>
              <w:t>门精品课程（每门2</w:t>
            </w:r>
            <w:r>
              <w:rPr>
                <w:rFonts w:ascii="宋体" w:hAnsi="宋体" w:cs="Times New Roman"/>
              </w:rPr>
              <w:t>00-</w:t>
            </w:r>
            <w:r>
              <w:rPr>
                <w:rFonts w:ascii="宋体" w:hAnsi="宋体" w:cs="Times New Roman" w:hint="eastAsia"/>
              </w:rPr>
              <w:t>5</w:t>
            </w:r>
            <w:r>
              <w:rPr>
                <w:rFonts w:ascii="宋体" w:hAnsi="宋体" w:cs="Times New Roman"/>
              </w:rPr>
              <w:t>00</w:t>
            </w:r>
            <w:r>
              <w:rPr>
                <w:rFonts w:ascii="宋体" w:hAnsi="宋体" w:cs="Times New Roman" w:hint="eastAsia"/>
              </w:rPr>
              <w:t>分钟左右）的基础拍摄服务（课程制作另行协商），协助做好学校一体化教学管理平台日常线下授课直录播视频的采集保存和视频剪接入库服务。</w:t>
            </w:r>
          </w:p>
        </w:tc>
      </w:tr>
      <w:tr w:rsidR="00105D99" w:rsidTr="009D4B37">
        <w:trPr>
          <w:trHeight w:val="346"/>
          <w:jc w:val="center"/>
        </w:trPr>
        <w:tc>
          <w:tcPr>
            <w:tcW w:w="988" w:type="dxa"/>
            <w:vAlign w:val="center"/>
          </w:tcPr>
          <w:p w:rsidR="00105D99" w:rsidRDefault="00105D99" w:rsidP="009D4B37">
            <w:pPr>
              <w:pStyle w:val="Default"/>
              <w:jc w:val="center"/>
              <w:rPr>
                <w:rFonts w:ascii="宋体" w:hAnsi="宋体" w:cs="Times New Roman"/>
              </w:rPr>
            </w:pPr>
            <w:r>
              <w:rPr>
                <w:rFonts w:ascii="宋体" w:hAnsi="宋体" w:cs="Times New Roman"/>
              </w:rPr>
              <w:t>2</w:t>
            </w:r>
          </w:p>
        </w:tc>
        <w:tc>
          <w:tcPr>
            <w:tcW w:w="1559" w:type="dxa"/>
            <w:vAlign w:val="center"/>
          </w:tcPr>
          <w:p w:rsidR="00105D99" w:rsidRDefault="00105D99" w:rsidP="009D4B37">
            <w:pPr>
              <w:pStyle w:val="Default"/>
              <w:jc w:val="center"/>
              <w:rPr>
                <w:rFonts w:ascii="宋体" w:hAnsi="宋体" w:cs="Times New Roman"/>
              </w:rPr>
            </w:pPr>
            <w:r>
              <w:rPr>
                <w:rFonts w:ascii="宋体" w:hAnsi="宋体" w:cs="宋体" w:hint="eastAsia"/>
                <w:szCs w:val="21"/>
              </w:rPr>
              <w:t>人员驻场服务</w:t>
            </w:r>
          </w:p>
        </w:tc>
        <w:tc>
          <w:tcPr>
            <w:tcW w:w="5749" w:type="dxa"/>
            <w:vAlign w:val="center"/>
          </w:tcPr>
          <w:p w:rsidR="00105D99" w:rsidRDefault="00105D99" w:rsidP="009D4B37">
            <w:pPr>
              <w:pStyle w:val="Default"/>
              <w:rPr>
                <w:rFonts w:ascii="宋体" w:hAnsi="宋体" w:cs="Times New Roman"/>
              </w:rPr>
            </w:pPr>
            <w:r>
              <w:rPr>
                <w:rFonts w:ascii="宋体" w:hAnsi="宋体" w:cs="Times New Roman" w:hint="eastAsia"/>
              </w:rPr>
              <w:t>指派1人进行驻场服务，</w:t>
            </w:r>
            <w:r>
              <w:rPr>
                <w:rFonts w:ascii="宋体" w:hAnsi="宋体" w:cs="宋体"/>
                <w:bCs/>
              </w:rPr>
              <w:t>1</w:t>
            </w:r>
            <w:r>
              <w:rPr>
                <w:rFonts w:ascii="宋体" w:hAnsi="宋体" w:cs="宋体" w:hint="eastAsia"/>
                <w:bCs/>
              </w:rPr>
              <w:t>人机动轮岗服务</w:t>
            </w:r>
            <w:r>
              <w:rPr>
                <w:rFonts w:ascii="宋体" w:hAnsi="宋体" w:cs="Times New Roman" w:hint="eastAsia"/>
              </w:rPr>
              <w:t>（提供人员姓名、联系方式、身份证号码等备案），负责接待和解答教师的课程建设咨询服务，对接一体化教学管理平台配套场地所有设备的应用操作，定期提交设备配置现状及设备运行报告，掌握设备运行情况，保修期等及时提醒，协助教务部门完成一体化教学管理平台配套场地的日常教学运行服务（日常工作时间和学校教学上班时间一致）。</w:t>
            </w:r>
          </w:p>
        </w:tc>
      </w:tr>
      <w:tr w:rsidR="00105D99" w:rsidTr="009D4B37">
        <w:trPr>
          <w:trHeight w:val="543"/>
          <w:jc w:val="center"/>
        </w:trPr>
        <w:tc>
          <w:tcPr>
            <w:tcW w:w="988" w:type="dxa"/>
            <w:vAlign w:val="center"/>
          </w:tcPr>
          <w:p w:rsidR="00105D99" w:rsidRDefault="00105D99" w:rsidP="009D4B37">
            <w:pPr>
              <w:pStyle w:val="Default"/>
              <w:jc w:val="center"/>
              <w:rPr>
                <w:rFonts w:ascii="宋体" w:hAnsi="宋体" w:cs="Times New Roman"/>
              </w:rPr>
            </w:pPr>
            <w:r>
              <w:rPr>
                <w:rFonts w:ascii="宋体" w:hAnsi="宋体" w:cs="Times New Roman" w:hint="eastAsia"/>
              </w:rPr>
              <w:t>3</w:t>
            </w:r>
          </w:p>
        </w:tc>
        <w:tc>
          <w:tcPr>
            <w:tcW w:w="1559" w:type="dxa"/>
            <w:vAlign w:val="center"/>
          </w:tcPr>
          <w:p w:rsidR="00105D99" w:rsidRDefault="00105D99" w:rsidP="009D4B37">
            <w:pPr>
              <w:pStyle w:val="Default"/>
              <w:jc w:val="center"/>
              <w:rPr>
                <w:rFonts w:ascii="宋体" w:hAnsi="宋体" w:cs="Times New Roman"/>
              </w:rPr>
            </w:pPr>
            <w:r w:rsidRPr="0089333A">
              <w:rPr>
                <w:rFonts w:ascii="宋体" w:hAnsi="宋体" w:cs="Times New Roman" w:hint="eastAsia"/>
              </w:rPr>
              <w:t>在线课程编辑系统服务</w:t>
            </w:r>
          </w:p>
        </w:tc>
        <w:tc>
          <w:tcPr>
            <w:tcW w:w="5749" w:type="dxa"/>
            <w:vAlign w:val="center"/>
          </w:tcPr>
          <w:p w:rsidR="00105D99" w:rsidRPr="0089333A" w:rsidRDefault="00105D99" w:rsidP="009D4B37">
            <w:pPr>
              <w:widowControl/>
              <w:jc w:val="left"/>
              <w:rPr>
                <w:rFonts w:ascii="宋体" w:eastAsia="宋体" w:hAnsi="宋体" w:cs="Times New Roman"/>
                <w:color w:val="000000"/>
                <w:kern w:val="0"/>
                <w:sz w:val="24"/>
              </w:rPr>
            </w:pPr>
            <w:r>
              <w:rPr>
                <w:rFonts w:ascii="宋体" w:eastAsia="宋体" w:hAnsi="宋体" w:cs="Times New Roman" w:hint="eastAsia"/>
                <w:color w:val="000000"/>
                <w:kern w:val="0"/>
                <w:sz w:val="24"/>
              </w:rPr>
              <w:t>（1）</w:t>
            </w:r>
            <w:r w:rsidRPr="0089333A">
              <w:rPr>
                <w:rFonts w:ascii="宋体" w:eastAsia="宋体" w:hAnsi="宋体" w:cs="Times New Roman" w:hint="eastAsia"/>
                <w:color w:val="000000"/>
                <w:kern w:val="0"/>
                <w:sz w:val="24"/>
              </w:rPr>
              <w:t>提供交互学习功能</w:t>
            </w:r>
            <w:r>
              <w:rPr>
                <w:rFonts w:ascii="宋体" w:eastAsia="宋体" w:hAnsi="宋体" w:cs="Times New Roman" w:hint="eastAsia"/>
                <w:color w:val="000000"/>
                <w:kern w:val="0"/>
                <w:sz w:val="24"/>
              </w:rPr>
              <w:t>课程编辑系统</w:t>
            </w:r>
            <w:r w:rsidRPr="0089333A">
              <w:rPr>
                <w:rFonts w:ascii="宋体" w:eastAsia="宋体" w:hAnsi="宋体" w:cs="Times New Roman" w:hint="eastAsia"/>
                <w:color w:val="000000"/>
                <w:kern w:val="0"/>
                <w:sz w:val="24"/>
              </w:rPr>
              <w:t>平台</w:t>
            </w:r>
            <w:r>
              <w:rPr>
                <w:rFonts w:ascii="宋体" w:eastAsia="宋体" w:hAnsi="宋体" w:cs="Times New Roman" w:hint="eastAsia"/>
                <w:color w:val="000000"/>
                <w:kern w:val="0"/>
                <w:sz w:val="24"/>
              </w:rPr>
              <w:t>服务：</w:t>
            </w:r>
            <w:r w:rsidRPr="0089333A">
              <w:rPr>
                <w:rFonts w:ascii="宋体" w:eastAsia="宋体" w:hAnsi="宋体" w:cs="Times New Roman" w:hint="eastAsia"/>
                <w:color w:val="000000"/>
                <w:kern w:val="0"/>
                <w:sz w:val="24"/>
              </w:rPr>
              <w:t>平台具有素材库的功能，将</w:t>
            </w:r>
            <w:r>
              <w:rPr>
                <w:rFonts w:ascii="宋体" w:eastAsia="宋体" w:hAnsi="宋体" w:cs="Times New Roman" w:hint="eastAsia"/>
                <w:color w:val="000000"/>
                <w:kern w:val="0"/>
                <w:sz w:val="24"/>
              </w:rPr>
              <w:t>一体化教学管理平台配套场地课程编辑</w:t>
            </w:r>
            <w:r w:rsidRPr="0089333A">
              <w:rPr>
                <w:rFonts w:ascii="宋体" w:eastAsia="宋体" w:hAnsi="宋体" w:cs="Times New Roman" w:hint="eastAsia"/>
                <w:color w:val="000000"/>
                <w:kern w:val="0"/>
                <w:sz w:val="24"/>
              </w:rPr>
              <w:t>系统中所有图片、音频、视频、动画、3D、交互组件等都汇聚在素材库中，允许在</w:t>
            </w:r>
            <w:r>
              <w:rPr>
                <w:rFonts w:ascii="宋体" w:eastAsia="宋体" w:hAnsi="宋体" w:cs="Times New Roman" w:hint="eastAsia"/>
                <w:color w:val="000000"/>
                <w:kern w:val="0"/>
                <w:sz w:val="24"/>
              </w:rPr>
              <w:t>编辑系统</w:t>
            </w:r>
            <w:r w:rsidRPr="0089333A">
              <w:rPr>
                <w:rFonts w:ascii="宋体" w:eastAsia="宋体" w:hAnsi="宋体" w:cs="Times New Roman" w:hint="eastAsia"/>
                <w:color w:val="000000"/>
                <w:kern w:val="0"/>
                <w:sz w:val="24"/>
              </w:rPr>
              <w:t>页面</w:t>
            </w:r>
            <w:r>
              <w:rPr>
                <w:rFonts w:ascii="宋体" w:eastAsia="宋体" w:hAnsi="宋体" w:cs="Times New Roman" w:hint="eastAsia"/>
                <w:color w:val="000000"/>
                <w:kern w:val="0"/>
                <w:sz w:val="24"/>
              </w:rPr>
              <w:t>中</w:t>
            </w:r>
            <w:r w:rsidRPr="0089333A">
              <w:rPr>
                <w:rFonts w:ascii="宋体" w:eastAsia="宋体" w:hAnsi="宋体" w:cs="Times New Roman" w:hint="eastAsia"/>
                <w:color w:val="000000"/>
                <w:kern w:val="0"/>
                <w:sz w:val="24"/>
              </w:rPr>
              <w:t>系统化学习和素材库的快捷碎片化学习中切换，所有图片、音频、视频、动画、3D、交互组件等都可以直接点击学习或扩展到云端配套素材库中学习</w:t>
            </w:r>
            <w:r>
              <w:rPr>
                <w:rFonts w:ascii="宋体" w:eastAsia="宋体" w:hAnsi="宋体" w:cs="Times New Roman" w:hint="eastAsia"/>
                <w:color w:val="000000"/>
                <w:kern w:val="0"/>
                <w:sz w:val="24"/>
              </w:rPr>
              <w:t>；</w:t>
            </w:r>
          </w:p>
          <w:p w:rsidR="00105D99" w:rsidRDefault="00105D99" w:rsidP="009D4B37">
            <w:pPr>
              <w:widowControl/>
              <w:jc w:val="left"/>
              <w:rPr>
                <w:rFonts w:ascii="宋体" w:eastAsia="宋体" w:hAnsi="宋体" w:cs="Times New Roman"/>
                <w:sz w:val="24"/>
              </w:rPr>
            </w:pPr>
            <w:r w:rsidRPr="00134810">
              <w:rPr>
                <w:rFonts w:ascii="宋体" w:eastAsia="宋体" w:hAnsi="宋体" w:cs="Times New Roman" w:hint="eastAsia"/>
                <w:color w:val="000000"/>
                <w:kern w:val="0"/>
                <w:sz w:val="24"/>
              </w:rPr>
              <w:t>（2）</w:t>
            </w:r>
            <w:r>
              <w:rPr>
                <w:rFonts w:ascii="宋体" w:eastAsia="宋体" w:hAnsi="宋体" w:cs="Times New Roman" w:hint="eastAsia"/>
                <w:color w:val="000000"/>
                <w:kern w:val="0"/>
                <w:sz w:val="24"/>
              </w:rPr>
              <w:t>提供</w:t>
            </w:r>
            <w:r w:rsidRPr="00134810">
              <w:rPr>
                <w:rFonts w:ascii="宋体" w:eastAsia="宋体" w:hAnsi="宋体" w:cs="Times New Roman" w:hint="eastAsia"/>
                <w:color w:val="000000"/>
                <w:kern w:val="0"/>
                <w:sz w:val="24"/>
              </w:rPr>
              <w:t>批注和笔记功能</w:t>
            </w:r>
            <w:r>
              <w:rPr>
                <w:rFonts w:ascii="宋体" w:eastAsia="宋体" w:hAnsi="宋体" w:cs="Times New Roman" w:hint="eastAsia"/>
                <w:color w:val="000000"/>
                <w:kern w:val="0"/>
                <w:sz w:val="24"/>
              </w:rPr>
              <w:t>：</w:t>
            </w:r>
            <w:r w:rsidRPr="00134810">
              <w:rPr>
                <w:rFonts w:ascii="宋体" w:eastAsia="宋体" w:hAnsi="宋体" w:cs="Times New Roman" w:hint="eastAsia"/>
                <w:color w:val="000000"/>
                <w:kern w:val="0"/>
                <w:sz w:val="24"/>
              </w:rPr>
              <w:t>支持在</w:t>
            </w:r>
            <w:r>
              <w:rPr>
                <w:rFonts w:ascii="宋体" w:eastAsia="宋体" w:hAnsi="宋体" w:cs="Times New Roman" w:hint="eastAsia"/>
                <w:color w:val="000000"/>
                <w:kern w:val="0"/>
                <w:sz w:val="24"/>
              </w:rPr>
              <w:t>课程编辑系统</w:t>
            </w:r>
            <w:r w:rsidRPr="00134810">
              <w:rPr>
                <w:rFonts w:ascii="宋体" w:eastAsia="宋体" w:hAnsi="宋体" w:cs="Times New Roman" w:hint="eastAsia"/>
                <w:color w:val="000000"/>
                <w:kern w:val="0"/>
                <w:sz w:val="24"/>
              </w:rPr>
              <w:t>中任意一段文字可以进行高亮标注，高亮可以选择颜色</w:t>
            </w:r>
            <w:r>
              <w:rPr>
                <w:rFonts w:ascii="宋体" w:eastAsia="宋体" w:hAnsi="宋体" w:cs="Times New Roman" w:hint="eastAsia"/>
                <w:color w:val="000000"/>
                <w:kern w:val="0"/>
                <w:sz w:val="24"/>
              </w:rPr>
              <w:lastRenderedPageBreak/>
              <w:t>等</w:t>
            </w:r>
            <w:r w:rsidRPr="00134810">
              <w:rPr>
                <w:rFonts w:ascii="宋体" w:eastAsia="宋体" w:hAnsi="宋体" w:cs="Times New Roman" w:hint="eastAsia"/>
                <w:color w:val="000000"/>
                <w:kern w:val="0"/>
                <w:sz w:val="24"/>
              </w:rPr>
              <w:t>；支持在</w:t>
            </w:r>
            <w:r>
              <w:rPr>
                <w:rFonts w:ascii="宋体" w:eastAsia="宋体" w:hAnsi="宋体" w:cs="Times New Roman" w:hint="eastAsia"/>
                <w:color w:val="000000"/>
                <w:kern w:val="0"/>
                <w:sz w:val="24"/>
              </w:rPr>
              <w:t>课程编辑系统</w:t>
            </w:r>
            <w:r w:rsidRPr="00134810">
              <w:rPr>
                <w:rFonts w:ascii="宋体" w:eastAsia="宋体" w:hAnsi="宋体" w:cs="Times New Roman" w:hint="eastAsia"/>
                <w:color w:val="000000"/>
                <w:kern w:val="0"/>
                <w:sz w:val="24"/>
              </w:rPr>
              <w:t>中可以选择任意位置记录笔记，同时记录批注或笔记的时间和位置；</w:t>
            </w:r>
            <w:r w:rsidRPr="00134810">
              <w:rPr>
                <w:rFonts w:ascii="宋体" w:eastAsia="宋体" w:hAnsi="宋体" w:cs="Times New Roman" w:hint="eastAsia"/>
                <w:sz w:val="24"/>
              </w:rPr>
              <w:t>在手机版、PAD版中支持创建语音笔记，支持创建图片、照片笔记，支持创建语音、图片、文字的混合笔记；</w:t>
            </w:r>
          </w:p>
          <w:p w:rsidR="00105D99" w:rsidRPr="00134810" w:rsidRDefault="00105D99" w:rsidP="009D4B37">
            <w:pPr>
              <w:widowControl/>
              <w:adjustRightInd w:val="0"/>
              <w:jc w:val="left"/>
              <w:rPr>
                <w:rFonts w:ascii="宋体" w:eastAsia="宋体" w:hAnsi="宋体" w:cs="Times New Roman"/>
                <w:color w:val="000000"/>
                <w:kern w:val="0"/>
                <w:sz w:val="24"/>
              </w:rPr>
            </w:pPr>
            <w:r w:rsidRPr="00134810">
              <w:rPr>
                <w:rFonts w:ascii="宋体" w:eastAsia="宋体" w:hAnsi="宋体" w:cs="Times New Roman" w:hint="eastAsia"/>
                <w:color w:val="000000"/>
                <w:kern w:val="0"/>
                <w:sz w:val="24"/>
              </w:rPr>
              <w:t>（3）</w:t>
            </w:r>
            <w:r w:rsidRPr="00134810">
              <w:rPr>
                <w:rFonts w:ascii="宋体" w:eastAsia="宋体" w:hAnsi="宋体" w:cs="Times New Roman"/>
                <w:color w:val="000000"/>
                <w:kern w:val="0"/>
                <w:sz w:val="24"/>
              </w:rPr>
              <w:t>支持</w:t>
            </w:r>
            <w:r>
              <w:rPr>
                <w:rFonts w:ascii="宋体" w:eastAsia="宋体" w:hAnsi="宋体" w:cs="Times New Roman" w:hint="eastAsia"/>
                <w:color w:val="000000"/>
                <w:kern w:val="0"/>
                <w:sz w:val="24"/>
              </w:rPr>
              <w:t>课程编辑系统</w:t>
            </w:r>
            <w:r w:rsidRPr="00134810">
              <w:rPr>
                <w:rFonts w:ascii="宋体" w:eastAsia="宋体" w:hAnsi="宋体" w:cs="Times New Roman"/>
                <w:color w:val="000000"/>
                <w:kern w:val="0"/>
                <w:sz w:val="24"/>
              </w:rPr>
              <w:t>加密打包功能</w:t>
            </w:r>
            <w:r>
              <w:rPr>
                <w:rFonts w:ascii="宋体" w:eastAsia="宋体" w:hAnsi="宋体" w:cs="Times New Roman" w:hint="eastAsia"/>
                <w:color w:val="000000"/>
                <w:kern w:val="0"/>
                <w:sz w:val="24"/>
              </w:rPr>
              <w:t>：</w:t>
            </w:r>
            <w:r w:rsidRPr="00134810">
              <w:rPr>
                <w:rFonts w:ascii="宋体" w:eastAsia="宋体" w:hAnsi="宋体" w:cs="Times New Roman" w:hint="eastAsia"/>
                <w:color w:val="000000"/>
                <w:kern w:val="0"/>
                <w:sz w:val="24"/>
              </w:rPr>
              <w:t>支持编辑完的</w:t>
            </w:r>
            <w:r>
              <w:rPr>
                <w:rFonts w:ascii="宋体" w:eastAsia="宋体" w:hAnsi="宋体" w:cs="Times New Roman" w:hint="eastAsia"/>
                <w:color w:val="000000"/>
                <w:kern w:val="0"/>
                <w:sz w:val="24"/>
              </w:rPr>
              <w:t>课程</w:t>
            </w:r>
            <w:r w:rsidRPr="00134810">
              <w:rPr>
                <w:rFonts w:ascii="宋体" w:eastAsia="宋体" w:hAnsi="宋体" w:cs="Times New Roman" w:hint="eastAsia"/>
                <w:color w:val="000000"/>
                <w:kern w:val="0"/>
                <w:sz w:val="24"/>
              </w:rPr>
              <w:t>内容在打包的时候可以对源代码和图片素材进行加密，保护作者权益。</w:t>
            </w:r>
          </w:p>
        </w:tc>
      </w:tr>
    </w:tbl>
    <w:p w:rsidR="00105D99" w:rsidRDefault="00105D99" w:rsidP="00105D99">
      <w:pPr>
        <w:widowControl/>
        <w:spacing w:line="315" w:lineRule="atLeast"/>
        <w:rPr>
          <w:rFonts w:ascii="宋体" w:hAnsi="宋体" w:cs="宋体"/>
          <w:b/>
          <w:bCs/>
          <w:color w:val="000000"/>
          <w:kern w:val="0"/>
          <w:sz w:val="24"/>
        </w:rPr>
      </w:pPr>
    </w:p>
    <w:p w:rsidR="00105D99" w:rsidRDefault="00105D99" w:rsidP="00105D99">
      <w:pPr>
        <w:spacing w:line="360" w:lineRule="auto"/>
        <w:rPr>
          <w:rFonts w:ascii="宋体" w:hAnsi="宋体"/>
          <w:b/>
          <w:color w:val="000000" w:themeColor="text1"/>
          <w:sz w:val="28"/>
          <w:szCs w:val="28"/>
        </w:rPr>
      </w:pPr>
      <w:r>
        <w:rPr>
          <w:rFonts w:ascii="宋体" w:hAnsi="宋体" w:hint="eastAsia"/>
          <w:b/>
          <w:color w:val="000000" w:themeColor="text1"/>
          <w:sz w:val="28"/>
          <w:szCs w:val="28"/>
        </w:rPr>
        <w:t>四、报价要求</w:t>
      </w:r>
    </w:p>
    <w:tbl>
      <w:tblPr>
        <w:tblW w:w="8522" w:type="dxa"/>
        <w:jc w:val="center"/>
        <w:tblLayout w:type="fixed"/>
        <w:tblCellMar>
          <w:left w:w="0" w:type="dxa"/>
          <w:right w:w="0" w:type="dxa"/>
        </w:tblCellMar>
        <w:tblLook w:val="04A0" w:firstRow="1" w:lastRow="0" w:firstColumn="1" w:lastColumn="0" w:noHBand="0" w:noVBand="1"/>
      </w:tblPr>
      <w:tblGrid>
        <w:gridCol w:w="1363"/>
        <w:gridCol w:w="2557"/>
        <w:gridCol w:w="767"/>
        <w:gridCol w:w="1023"/>
        <w:gridCol w:w="2812"/>
      </w:tblGrid>
      <w:tr w:rsidR="00105D99" w:rsidTr="009D4B37">
        <w:trPr>
          <w:trHeight w:val="300"/>
          <w:jc w:val="center"/>
        </w:trPr>
        <w:tc>
          <w:tcPr>
            <w:tcW w:w="1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05D99" w:rsidRDefault="00105D99" w:rsidP="009D4B37">
            <w:pPr>
              <w:widowControl/>
              <w:spacing w:line="315" w:lineRule="atLeast"/>
              <w:jc w:val="center"/>
              <w:rPr>
                <w:rFonts w:ascii="Cambria" w:hAnsi="Cambria" w:cs="宋体"/>
                <w:kern w:val="0"/>
                <w:sz w:val="24"/>
              </w:rPr>
            </w:pPr>
            <w:r>
              <w:rPr>
                <w:rFonts w:ascii="宋体" w:hAnsi="宋体" w:cs="宋体" w:hint="eastAsia"/>
                <w:color w:val="000000"/>
                <w:kern w:val="0"/>
                <w:sz w:val="24"/>
              </w:rPr>
              <w:t>序号</w:t>
            </w:r>
          </w:p>
        </w:tc>
        <w:tc>
          <w:tcPr>
            <w:tcW w:w="25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05D99" w:rsidRDefault="00105D99" w:rsidP="009D4B37">
            <w:pPr>
              <w:widowControl/>
              <w:spacing w:line="315" w:lineRule="atLeast"/>
              <w:jc w:val="center"/>
              <w:rPr>
                <w:rFonts w:ascii="Cambria" w:hAnsi="Cambria" w:cs="宋体"/>
                <w:kern w:val="0"/>
                <w:sz w:val="24"/>
              </w:rPr>
            </w:pPr>
            <w:r>
              <w:rPr>
                <w:rFonts w:ascii="宋体" w:hAnsi="宋体" w:cs="宋体" w:hint="eastAsia"/>
                <w:color w:val="000000"/>
                <w:kern w:val="0"/>
                <w:sz w:val="24"/>
              </w:rPr>
              <w:t>名称</w:t>
            </w:r>
          </w:p>
        </w:tc>
        <w:tc>
          <w:tcPr>
            <w:tcW w:w="7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05D99" w:rsidRDefault="00105D99" w:rsidP="009D4B37">
            <w:pPr>
              <w:widowControl/>
              <w:spacing w:line="315" w:lineRule="atLeast"/>
              <w:jc w:val="center"/>
              <w:rPr>
                <w:rFonts w:ascii="Cambria" w:hAnsi="Cambria" w:cs="宋体"/>
                <w:kern w:val="0"/>
                <w:sz w:val="24"/>
              </w:rPr>
            </w:pPr>
            <w:r>
              <w:rPr>
                <w:rFonts w:ascii="宋体" w:hAnsi="宋体" w:cs="宋体" w:hint="eastAsia"/>
                <w:color w:val="000000"/>
                <w:kern w:val="0"/>
                <w:sz w:val="24"/>
              </w:rPr>
              <w:t>数量</w:t>
            </w:r>
          </w:p>
        </w:tc>
        <w:tc>
          <w:tcPr>
            <w:tcW w:w="10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05D99" w:rsidRDefault="00105D99" w:rsidP="009D4B37">
            <w:pPr>
              <w:widowControl/>
              <w:spacing w:line="315" w:lineRule="atLeast"/>
              <w:jc w:val="center"/>
              <w:rPr>
                <w:rFonts w:ascii="Cambria" w:hAnsi="Cambria" w:cs="宋体"/>
                <w:kern w:val="0"/>
                <w:sz w:val="24"/>
              </w:rPr>
            </w:pPr>
            <w:r>
              <w:rPr>
                <w:rFonts w:ascii="宋体" w:hAnsi="宋体" w:cs="宋体" w:hint="eastAsia"/>
                <w:color w:val="000000"/>
                <w:kern w:val="0"/>
                <w:sz w:val="24"/>
              </w:rPr>
              <w:t>单位</w:t>
            </w:r>
          </w:p>
        </w:tc>
        <w:tc>
          <w:tcPr>
            <w:tcW w:w="28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05D99" w:rsidRDefault="00105D99" w:rsidP="009D4B37">
            <w:pPr>
              <w:widowControl/>
              <w:spacing w:line="315" w:lineRule="atLeast"/>
              <w:jc w:val="center"/>
              <w:rPr>
                <w:rFonts w:ascii="Cambria" w:hAnsi="Cambria" w:cs="宋体"/>
                <w:kern w:val="0"/>
                <w:sz w:val="24"/>
              </w:rPr>
            </w:pPr>
            <w:r>
              <w:rPr>
                <w:rFonts w:ascii="宋体" w:hAnsi="宋体" w:cs="宋体" w:hint="eastAsia"/>
                <w:color w:val="000000"/>
                <w:kern w:val="0"/>
                <w:sz w:val="24"/>
              </w:rPr>
              <w:t>价格</w:t>
            </w:r>
          </w:p>
        </w:tc>
      </w:tr>
      <w:tr w:rsidR="00105D99" w:rsidTr="009D4B37">
        <w:trPr>
          <w:trHeight w:val="300"/>
          <w:jc w:val="center"/>
        </w:trPr>
        <w:tc>
          <w:tcPr>
            <w:tcW w:w="1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05D99" w:rsidRDefault="00105D99" w:rsidP="009D4B37">
            <w:pPr>
              <w:widowControl/>
              <w:spacing w:line="315" w:lineRule="atLeast"/>
              <w:jc w:val="center"/>
              <w:rPr>
                <w:rFonts w:ascii="Cambria" w:hAnsi="Cambria" w:cs="宋体"/>
                <w:kern w:val="0"/>
                <w:sz w:val="24"/>
              </w:rPr>
            </w:pPr>
            <w:r>
              <w:rPr>
                <w:rFonts w:ascii="宋体" w:hAnsi="宋体" w:cs="宋体" w:hint="eastAsia"/>
                <w:color w:val="000000"/>
                <w:kern w:val="0"/>
                <w:sz w:val="24"/>
              </w:rPr>
              <w:t>1</w:t>
            </w:r>
          </w:p>
        </w:tc>
        <w:tc>
          <w:tcPr>
            <w:tcW w:w="25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05D99" w:rsidRDefault="00105D99" w:rsidP="009D4B37">
            <w:pPr>
              <w:widowControl/>
              <w:jc w:val="center"/>
              <w:rPr>
                <w:rFonts w:ascii="宋体" w:eastAsia="宋体" w:hAnsi="宋体" w:cs="宋体"/>
                <w:kern w:val="0"/>
                <w:szCs w:val="21"/>
              </w:rPr>
            </w:pPr>
            <w:r>
              <w:rPr>
                <w:rFonts w:ascii="宋体" w:eastAsia="宋体" w:hAnsi="宋体" w:cs="宋体" w:hint="eastAsia"/>
                <w:color w:val="000000"/>
                <w:kern w:val="0"/>
                <w:szCs w:val="21"/>
              </w:rPr>
              <w:t>课程建设咨询服务</w:t>
            </w:r>
          </w:p>
        </w:tc>
        <w:tc>
          <w:tcPr>
            <w:tcW w:w="7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05D99" w:rsidRDefault="00105D99" w:rsidP="009D4B37">
            <w:pPr>
              <w:widowControl/>
              <w:spacing w:line="315" w:lineRule="atLeast"/>
              <w:jc w:val="center"/>
              <w:rPr>
                <w:rFonts w:ascii="Cambria" w:hAnsi="Cambria" w:cs="宋体"/>
                <w:kern w:val="0"/>
                <w:sz w:val="24"/>
              </w:rPr>
            </w:pPr>
            <w:r>
              <w:rPr>
                <w:rFonts w:ascii="宋体" w:hAnsi="宋体" w:cs="宋体" w:hint="eastAsia"/>
                <w:kern w:val="0"/>
                <w:sz w:val="24"/>
              </w:rPr>
              <w:t>1</w:t>
            </w:r>
          </w:p>
        </w:tc>
        <w:tc>
          <w:tcPr>
            <w:tcW w:w="10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05D99" w:rsidRDefault="00105D99" w:rsidP="009D4B37">
            <w:pPr>
              <w:widowControl/>
              <w:spacing w:line="315" w:lineRule="atLeast"/>
              <w:jc w:val="center"/>
              <w:rPr>
                <w:rFonts w:ascii="Cambria" w:hAnsi="Cambria" w:cs="宋体"/>
                <w:kern w:val="0"/>
                <w:sz w:val="24"/>
              </w:rPr>
            </w:pPr>
            <w:r>
              <w:rPr>
                <w:rFonts w:ascii="宋体" w:hAnsi="宋体" w:cs="宋体" w:hint="eastAsia"/>
                <w:color w:val="000000"/>
                <w:kern w:val="0"/>
                <w:sz w:val="24"/>
              </w:rPr>
              <w:t>套</w:t>
            </w:r>
          </w:p>
        </w:tc>
        <w:tc>
          <w:tcPr>
            <w:tcW w:w="2812"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rsidR="00105D99" w:rsidRDefault="00105D99" w:rsidP="009D4B37">
            <w:pPr>
              <w:widowControl/>
              <w:spacing w:line="315" w:lineRule="atLeast"/>
              <w:jc w:val="center"/>
              <w:rPr>
                <w:rFonts w:ascii="Cambria" w:hAnsi="Cambria" w:cs="宋体"/>
                <w:kern w:val="0"/>
                <w:sz w:val="24"/>
              </w:rPr>
            </w:pPr>
            <w:r>
              <w:rPr>
                <w:rFonts w:ascii="Cambria" w:hAnsi="Cambria" w:cs="宋体"/>
                <w:kern w:val="0"/>
                <w:sz w:val="24"/>
              </w:rPr>
              <w:t>99500</w:t>
            </w:r>
            <w:r>
              <w:rPr>
                <w:rFonts w:ascii="Cambria" w:hAnsi="Cambria" w:cs="宋体" w:hint="eastAsia"/>
                <w:kern w:val="0"/>
                <w:sz w:val="24"/>
              </w:rPr>
              <w:t>元</w:t>
            </w:r>
          </w:p>
        </w:tc>
      </w:tr>
      <w:tr w:rsidR="00105D99" w:rsidTr="009D4B37">
        <w:trPr>
          <w:trHeight w:val="300"/>
          <w:jc w:val="center"/>
        </w:trPr>
        <w:tc>
          <w:tcPr>
            <w:tcW w:w="1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05D99" w:rsidRDefault="00105D99" w:rsidP="009D4B37">
            <w:pPr>
              <w:widowControl/>
              <w:spacing w:line="315" w:lineRule="atLeast"/>
              <w:jc w:val="center"/>
              <w:rPr>
                <w:rFonts w:ascii="Cambria" w:hAnsi="Cambria" w:cs="宋体"/>
                <w:kern w:val="0"/>
                <w:sz w:val="24"/>
              </w:rPr>
            </w:pPr>
            <w:r>
              <w:rPr>
                <w:rFonts w:ascii="宋体" w:hAnsi="宋体" w:cs="宋体" w:hint="eastAsia"/>
                <w:kern w:val="0"/>
                <w:sz w:val="24"/>
              </w:rPr>
              <w:t>2</w:t>
            </w:r>
          </w:p>
        </w:tc>
        <w:tc>
          <w:tcPr>
            <w:tcW w:w="25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05D99" w:rsidRDefault="00105D99" w:rsidP="009D4B37">
            <w:pPr>
              <w:widowControl/>
              <w:jc w:val="center"/>
              <w:rPr>
                <w:rFonts w:ascii="宋体" w:eastAsia="宋体" w:hAnsi="宋体" w:cs="宋体"/>
                <w:kern w:val="0"/>
                <w:szCs w:val="21"/>
              </w:rPr>
            </w:pPr>
            <w:r>
              <w:rPr>
                <w:rFonts w:ascii="宋体" w:eastAsia="宋体" w:hAnsi="宋体" w:cs="宋体" w:hint="eastAsia"/>
                <w:color w:val="000000"/>
                <w:kern w:val="0"/>
                <w:szCs w:val="21"/>
              </w:rPr>
              <w:t>人员驻场服务</w:t>
            </w:r>
          </w:p>
        </w:tc>
        <w:tc>
          <w:tcPr>
            <w:tcW w:w="7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05D99" w:rsidRDefault="00105D99" w:rsidP="009D4B37">
            <w:pPr>
              <w:widowControl/>
              <w:spacing w:line="315" w:lineRule="atLeast"/>
              <w:jc w:val="center"/>
              <w:rPr>
                <w:rFonts w:ascii="Cambria" w:hAnsi="Cambria" w:cs="宋体"/>
                <w:kern w:val="0"/>
                <w:sz w:val="24"/>
              </w:rPr>
            </w:pPr>
            <w:r>
              <w:rPr>
                <w:rFonts w:ascii="宋体" w:hAnsi="宋体" w:cs="宋体"/>
                <w:kern w:val="0"/>
                <w:sz w:val="24"/>
              </w:rPr>
              <w:t>2</w:t>
            </w:r>
          </w:p>
        </w:tc>
        <w:tc>
          <w:tcPr>
            <w:tcW w:w="10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05D99" w:rsidRDefault="00105D99" w:rsidP="009D4B37">
            <w:pPr>
              <w:widowControl/>
              <w:spacing w:line="315" w:lineRule="atLeast"/>
              <w:jc w:val="center"/>
              <w:rPr>
                <w:rFonts w:ascii="Cambria" w:hAnsi="Cambria" w:cs="宋体"/>
                <w:kern w:val="0"/>
                <w:sz w:val="24"/>
              </w:rPr>
            </w:pPr>
            <w:r>
              <w:rPr>
                <w:rFonts w:ascii="宋体" w:hAnsi="宋体" w:cs="宋体" w:hint="eastAsia"/>
                <w:color w:val="000000"/>
                <w:kern w:val="0"/>
                <w:sz w:val="24"/>
              </w:rPr>
              <w:t>人</w:t>
            </w:r>
          </w:p>
        </w:tc>
        <w:tc>
          <w:tcPr>
            <w:tcW w:w="2812"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105D99" w:rsidRDefault="00105D99" w:rsidP="009D4B37">
            <w:pPr>
              <w:widowControl/>
              <w:spacing w:line="315" w:lineRule="atLeast"/>
              <w:jc w:val="center"/>
              <w:rPr>
                <w:rFonts w:ascii="Cambria" w:hAnsi="Cambria" w:cs="宋体"/>
                <w:kern w:val="0"/>
                <w:sz w:val="24"/>
              </w:rPr>
            </w:pPr>
          </w:p>
        </w:tc>
      </w:tr>
    </w:tbl>
    <w:p w:rsidR="00105D99" w:rsidRPr="007A03C5" w:rsidRDefault="00105D99" w:rsidP="00105D99">
      <w:pPr>
        <w:pStyle w:val="2"/>
        <w:ind w:leftChars="0" w:left="0" w:firstLineChars="0" w:firstLine="0"/>
        <w:rPr>
          <w:rFonts w:ascii="宋体" w:eastAsiaTheme="minorEastAsia" w:hAnsi="宋体" w:cstheme="minorBidi"/>
          <w:b/>
          <w:color w:val="000000" w:themeColor="text1"/>
          <w:sz w:val="28"/>
          <w:szCs w:val="28"/>
        </w:rPr>
      </w:pPr>
      <w:r w:rsidRPr="007A03C5">
        <w:rPr>
          <w:rFonts w:ascii="宋体" w:eastAsiaTheme="minorEastAsia" w:hAnsi="宋体" w:cstheme="minorBidi" w:hint="eastAsia"/>
          <w:b/>
          <w:color w:val="000000" w:themeColor="text1"/>
          <w:sz w:val="28"/>
          <w:szCs w:val="28"/>
        </w:rPr>
        <w:t>五、</w:t>
      </w:r>
      <w:r w:rsidRPr="007A03C5">
        <w:rPr>
          <w:rFonts w:ascii="宋体" w:eastAsiaTheme="minorEastAsia" w:hAnsi="宋体" w:cstheme="minorBidi"/>
          <w:b/>
          <w:color w:val="000000" w:themeColor="text1"/>
          <w:sz w:val="28"/>
          <w:szCs w:val="28"/>
        </w:rPr>
        <w:t>评分标准</w:t>
      </w:r>
    </w:p>
    <w:p w:rsidR="00105D99" w:rsidRPr="00E36DCC" w:rsidRDefault="00105D99" w:rsidP="009D5395">
      <w:pPr>
        <w:shd w:val="clear" w:color="auto" w:fill="FFFFFF"/>
        <w:adjustRightInd w:val="0"/>
        <w:snapToGrid w:val="0"/>
        <w:spacing w:line="360" w:lineRule="auto"/>
        <w:ind w:firstLineChars="1350" w:firstLine="3240"/>
        <w:rPr>
          <w:rFonts w:ascii="宋体" w:hAnsi="宋体" w:cs="宋体"/>
          <w:sz w:val="24"/>
          <w:shd w:val="clear" w:color="auto" w:fill="FFFFFF"/>
        </w:rPr>
      </w:pPr>
      <w:r w:rsidRPr="00E36DCC">
        <w:rPr>
          <w:rFonts w:ascii="宋体" w:hAnsi="宋体" w:cs="宋体"/>
          <w:b/>
          <w:bCs/>
          <w:kern w:val="0"/>
          <w:sz w:val="24"/>
          <w:shd w:val="clear" w:color="auto" w:fill="FFFFFF"/>
        </w:rPr>
        <w:t>详细评审标准（综合评标法）</w:t>
      </w:r>
    </w:p>
    <w:tbl>
      <w:tblPr>
        <w:tblW w:w="9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8"/>
        <w:gridCol w:w="903"/>
        <w:gridCol w:w="7305"/>
      </w:tblGrid>
      <w:tr w:rsidR="00105D99" w:rsidRPr="00E36DCC" w:rsidTr="009D4B37">
        <w:trPr>
          <w:trHeight w:val="374"/>
          <w:jc w:val="center"/>
        </w:trPr>
        <w:tc>
          <w:tcPr>
            <w:tcW w:w="1198" w:type="dxa"/>
            <w:vAlign w:val="center"/>
          </w:tcPr>
          <w:p w:rsidR="00105D99" w:rsidRPr="00E36DCC" w:rsidRDefault="00105D99" w:rsidP="009D4B37">
            <w:pPr>
              <w:jc w:val="center"/>
              <w:rPr>
                <w:rFonts w:ascii="仿宋" w:eastAsia="仿宋" w:hAnsi="仿宋" w:cs="仿宋"/>
                <w:sz w:val="24"/>
              </w:rPr>
            </w:pPr>
            <w:r w:rsidRPr="00E36DCC">
              <w:rPr>
                <w:rFonts w:ascii="仿宋" w:eastAsia="仿宋" w:hAnsi="仿宋" w:cs="仿宋"/>
                <w:sz w:val="24"/>
              </w:rPr>
              <w:t>评分项目</w:t>
            </w:r>
          </w:p>
        </w:tc>
        <w:tc>
          <w:tcPr>
            <w:tcW w:w="903" w:type="dxa"/>
            <w:vAlign w:val="center"/>
          </w:tcPr>
          <w:p w:rsidR="00105D99" w:rsidRPr="00E36DCC" w:rsidRDefault="00105D99" w:rsidP="009D4B37">
            <w:pPr>
              <w:jc w:val="center"/>
              <w:rPr>
                <w:rFonts w:ascii="仿宋" w:eastAsia="仿宋" w:hAnsi="仿宋" w:cs="仿宋"/>
                <w:sz w:val="24"/>
              </w:rPr>
            </w:pPr>
            <w:r w:rsidRPr="00E36DCC">
              <w:rPr>
                <w:rFonts w:ascii="仿宋" w:eastAsia="仿宋" w:hAnsi="仿宋" w:cs="仿宋"/>
                <w:sz w:val="24"/>
              </w:rPr>
              <w:t>分值</w:t>
            </w:r>
          </w:p>
        </w:tc>
        <w:tc>
          <w:tcPr>
            <w:tcW w:w="7305" w:type="dxa"/>
            <w:vAlign w:val="center"/>
          </w:tcPr>
          <w:p w:rsidR="00105D99" w:rsidRPr="00E36DCC" w:rsidRDefault="00105D99" w:rsidP="009D4B37">
            <w:pPr>
              <w:jc w:val="center"/>
              <w:rPr>
                <w:rFonts w:ascii="仿宋" w:eastAsia="仿宋" w:hAnsi="仿宋" w:cs="仿宋"/>
                <w:sz w:val="24"/>
              </w:rPr>
            </w:pPr>
            <w:r w:rsidRPr="00E36DCC">
              <w:rPr>
                <w:rFonts w:ascii="仿宋" w:eastAsia="仿宋" w:hAnsi="仿宋" w:cs="仿宋"/>
                <w:sz w:val="24"/>
              </w:rPr>
              <w:t>评分细则</w:t>
            </w:r>
          </w:p>
        </w:tc>
      </w:tr>
      <w:tr w:rsidR="00105D99" w:rsidRPr="00E36DCC" w:rsidTr="009D4B37">
        <w:trPr>
          <w:trHeight w:val="522"/>
          <w:jc w:val="center"/>
        </w:trPr>
        <w:tc>
          <w:tcPr>
            <w:tcW w:w="9406" w:type="dxa"/>
            <w:gridSpan w:val="3"/>
            <w:vAlign w:val="center"/>
          </w:tcPr>
          <w:p w:rsidR="00105D99" w:rsidRPr="00E36DCC" w:rsidRDefault="00105D99" w:rsidP="009D4B37">
            <w:pPr>
              <w:rPr>
                <w:rFonts w:ascii="仿宋" w:eastAsia="仿宋" w:hAnsi="仿宋" w:cs="仿宋"/>
                <w:sz w:val="24"/>
              </w:rPr>
            </w:pPr>
            <w:r w:rsidRPr="00E36DCC">
              <w:rPr>
                <w:rFonts w:ascii="宋体" w:hAnsi="宋体" w:cs="宋体"/>
                <w:b/>
                <w:bCs/>
                <w:sz w:val="24"/>
              </w:rPr>
              <w:t>价格分（</w:t>
            </w:r>
            <w:r>
              <w:rPr>
                <w:rFonts w:ascii="宋体" w:hAnsi="宋体" w:cs="宋体"/>
                <w:b/>
                <w:bCs/>
                <w:sz w:val="24"/>
              </w:rPr>
              <w:t>1</w:t>
            </w:r>
            <w:r w:rsidRPr="00E36DCC">
              <w:rPr>
                <w:rFonts w:ascii="宋体" w:hAnsi="宋体" w:cs="宋体"/>
                <w:b/>
                <w:bCs/>
                <w:sz w:val="24"/>
              </w:rPr>
              <w:t>0</w:t>
            </w:r>
            <w:r w:rsidRPr="00E36DCC">
              <w:rPr>
                <w:rFonts w:ascii="宋体" w:hAnsi="宋体" w:cs="宋体"/>
                <w:b/>
                <w:bCs/>
                <w:sz w:val="24"/>
              </w:rPr>
              <w:t>分）</w:t>
            </w:r>
          </w:p>
        </w:tc>
      </w:tr>
      <w:tr w:rsidR="00105D99" w:rsidRPr="00E36DCC" w:rsidTr="009D4B37">
        <w:trPr>
          <w:trHeight w:val="23"/>
          <w:jc w:val="center"/>
        </w:trPr>
        <w:tc>
          <w:tcPr>
            <w:tcW w:w="1198" w:type="dxa"/>
            <w:vAlign w:val="center"/>
          </w:tcPr>
          <w:p w:rsidR="00105D99" w:rsidRPr="00E36DCC" w:rsidRDefault="00105D99" w:rsidP="009D4B37">
            <w:pPr>
              <w:rPr>
                <w:rFonts w:ascii="仿宋" w:eastAsia="仿宋" w:hAnsi="仿宋" w:cs="仿宋"/>
                <w:sz w:val="24"/>
              </w:rPr>
            </w:pPr>
            <w:r w:rsidRPr="00E36DCC">
              <w:rPr>
                <w:rFonts w:ascii="仿宋" w:eastAsia="仿宋" w:hAnsi="仿宋" w:cs="仿宋"/>
                <w:sz w:val="24"/>
              </w:rPr>
              <w:t>投标报价</w:t>
            </w:r>
          </w:p>
        </w:tc>
        <w:tc>
          <w:tcPr>
            <w:tcW w:w="903" w:type="dxa"/>
            <w:vAlign w:val="center"/>
          </w:tcPr>
          <w:p w:rsidR="00105D99" w:rsidRPr="00E36DCC" w:rsidRDefault="00105D99" w:rsidP="009D4B37">
            <w:pPr>
              <w:jc w:val="center"/>
              <w:rPr>
                <w:rFonts w:ascii="仿宋" w:eastAsia="仿宋" w:hAnsi="仿宋" w:cs="仿宋"/>
                <w:sz w:val="24"/>
              </w:rPr>
            </w:pPr>
            <w:r>
              <w:rPr>
                <w:rFonts w:ascii="仿宋" w:eastAsia="仿宋" w:hAnsi="仿宋" w:cs="仿宋"/>
                <w:sz w:val="24"/>
              </w:rPr>
              <w:t>1</w:t>
            </w:r>
            <w:r w:rsidRPr="00E36DCC">
              <w:rPr>
                <w:rFonts w:ascii="仿宋" w:eastAsia="仿宋" w:hAnsi="仿宋" w:cs="仿宋"/>
                <w:sz w:val="24"/>
              </w:rPr>
              <w:t>0</w:t>
            </w:r>
          </w:p>
        </w:tc>
        <w:tc>
          <w:tcPr>
            <w:tcW w:w="7305" w:type="dxa"/>
            <w:vAlign w:val="center"/>
          </w:tcPr>
          <w:p w:rsidR="00105D99" w:rsidRPr="00E36DCC" w:rsidRDefault="00105D99" w:rsidP="009D4B37">
            <w:pPr>
              <w:pStyle w:val="a8"/>
              <w:jc w:val="left"/>
              <w:rPr>
                <w:rFonts w:ascii="仿宋" w:eastAsia="仿宋" w:hAnsi="仿宋" w:cs="仿宋"/>
                <w:sz w:val="24"/>
              </w:rPr>
            </w:pPr>
            <w:r w:rsidRPr="00E36DCC">
              <w:rPr>
                <w:rFonts w:ascii="仿宋" w:eastAsia="仿宋" w:hAnsi="仿宋" w:cs="仿宋"/>
                <w:sz w:val="24"/>
              </w:rPr>
              <w:t>满足招标文件要求且最后报价（经折扣后的报价）最低的投标人的价格为评标基准价，其价格分为满分。其他投标人的价格分统一按照下列公式计算：</w:t>
            </w:r>
          </w:p>
          <w:p w:rsidR="00105D99" w:rsidRPr="00E36DCC" w:rsidRDefault="00105D99" w:rsidP="009D4B37">
            <w:pPr>
              <w:pStyle w:val="a8"/>
              <w:jc w:val="left"/>
              <w:rPr>
                <w:rFonts w:ascii="仿宋" w:eastAsia="仿宋" w:hAnsi="仿宋" w:cs="仿宋"/>
                <w:sz w:val="24"/>
              </w:rPr>
            </w:pPr>
            <w:r w:rsidRPr="00E36DCC">
              <w:rPr>
                <w:rFonts w:ascii="仿宋" w:eastAsia="仿宋" w:hAnsi="仿宋" w:cs="仿宋"/>
                <w:sz w:val="24"/>
              </w:rPr>
              <w:t>报价得分=（评标基准价/投标报价）×</w:t>
            </w:r>
            <w:r>
              <w:rPr>
                <w:rFonts w:ascii="仿宋" w:eastAsia="仿宋" w:hAnsi="仿宋" w:cs="仿宋"/>
                <w:sz w:val="24"/>
              </w:rPr>
              <w:t>1</w:t>
            </w:r>
            <w:r w:rsidRPr="00E36DCC">
              <w:rPr>
                <w:rFonts w:ascii="仿宋" w:eastAsia="仿宋" w:hAnsi="仿宋" w:cs="仿宋"/>
                <w:sz w:val="24"/>
              </w:rPr>
              <w:t>0</w:t>
            </w:r>
          </w:p>
          <w:p w:rsidR="00105D99" w:rsidRPr="00E36DCC" w:rsidRDefault="00105D99" w:rsidP="009D4B37">
            <w:pPr>
              <w:pStyle w:val="TableParagraph"/>
              <w:jc w:val="left"/>
              <w:rPr>
                <w:rFonts w:ascii="仿宋" w:eastAsia="仿宋" w:hAnsi="仿宋" w:cs="仿宋"/>
                <w:sz w:val="24"/>
              </w:rPr>
            </w:pPr>
            <w:r w:rsidRPr="00E36DCC">
              <w:rPr>
                <w:rFonts w:ascii="仿宋" w:eastAsia="仿宋" w:hAnsi="仿宋" w:cs="仿宋"/>
                <w:sz w:val="24"/>
              </w:rPr>
              <w:t>备注：计算结果保留 2 位小数。</w:t>
            </w:r>
          </w:p>
        </w:tc>
      </w:tr>
      <w:tr w:rsidR="00105D99" w:rsidRPr="00E36DCC" w:rsidTr="009D4B37">
        <w:trPr>
          <w:trHeight w:val="485"/>
          <w:jc w:val="center"/>
        </w:trPr>
        <w:tc>
          <w:tcPr>
            <w:tcW w:w="9406" w:type="dxa"/>
            <w:gridSpan w:val="3"/>
            <w:vAlign w:val="center"/>
          </w:tcPr>
          <w:p w:rsidR="00105D99" w:rsidRPr="00E36DCC" w:rsidRDefault="00105D99" w:rsidP="009D4B37">
            <w:pPr>
              <w:jc w:val="left"/>
              <w:rPr>
                <w:rFonts w:ascii="宋体" w:hAnsi="宋体" w:cs="宋体"/>
                <w:sz w:val="24"/>
              </w:rPr>
            </w:pPr>
            <w:r w:rsidRPr="00E36DCC">
              <w:rPr>
                <w:rFonts w:ascii="宋体" w:hAnsi="宋体" w:cs="宋体"/>
                <w:b/>
                <w:bCs/>
                <w:sz w:val="24"/>
              </w:rPr>
              <w:t>商务技术（</w:t>
            </w:r>
            <w:r>
              <w:rPr>
                <w:rFonts w:ascii="宋体" w:hAnsi="宋体" w:cs="宋体"/>
                <w:b/>
                <w:bCs/>
                <w:sz w:val="24"/>
              </w:rPr>
              <w:t>9</w:t>
            </w:r>
            <w:r w:rsidRPr="00E36DCC">
              <w:rPr>
                <w:rFonts w:ascii="宋体" w:hAnsi="宋体" w:cs="宋体"/>
                <w:b/>
                <w:bCs/>
                <w:sz w:val="24"/>
              </w:rPr>
              <w:t>0</w:t>
            </w:r>
            <w:r w:rsidRPr="00E36DCC">
              <w:rPr>
                <w:rFonts w:ascii="宋体" w:hAnsi="宋体" w:cs="宋体"/>
                <w:b/>
                <w:bCs/>
                <w:sz w:val="24"/>
              </w:rPr>
              <w:t>分）</w:t>
            </w:r>
          </w:p>
        </w:tc>
      </w:tr>
      <w:tr w:rsidR="00105D99" w:rsidRPr="00E36DCC" w:rsidTr="009D4B37">
        <w:trPr>
          <w:trHeight w:val="1265"/>
          <w:jc w:val="center"/>
        </w:trPr>
        <w:tc>
          <w:tcPr>
            <w:tcW w:w="1198" w:type="dxa"/>
            <w:vAlign w:val="center"/>
          </w:tcPr>
          <w:p w:rsidR="00105D99" w:rsidRDefault="00105D99" w:rsidP="009D4B37">
            <w:pPr>
              <w:spacing w:line="276" w:lineRule="auto"/>
              <w:jc w:val="left"/>
              <w:rPr>
                <w:rFonts w:ascii="仿宋" w:eastAsia="仿宋" w:hAnsi="仿宋" w:cs="仿宋"/>
                <w:sz w:val="24"/>
              </w:rPr>
            </w:pPr>
            <w:r w:rsidRPr="00E36DCC">
              <w:rPr>
                <w:rFonts w:ascii="仿宋" w:eastAsia="仿宋" w:hAnsi="仿宋" w:cs="仿宋"/>
                <w:sz w:val="24"/>
              </w:rPr>
              <w:t>1、技术参数</w:t>
            </w:r>
          </w:p>
          <w:p w:rsidR="00105D99" w:rsidRPr="00E36DCC" w:rsidRDefault="00105D99" w:rsidP="009D4B37">
            <w:pPr>
              <w:spacing w:line="276" w:lineRule="auto"/>
              <w:jc w:val="left"/>
              <w:rPr>
                <w:rFonts w:ascii="仿宋" w:eastAsia="仿宋" w:hAnsi="仿宋" w:cs="仿宋"/>
                <w:sz w:val="24"/>
              </w:rPr>
            </w:pPr>
            <w:r w:rsidRPr="00E36DCC">
              <w:rPr>
                <w:rFonts w:ascii="仿宋" w:eastAsia="仿宋" w:hAnsi="仿宋" w:cs="仿宋"/>
                <w:sz w:val="24"/>
              </w:rPr>
              <w:t>（满分</w:t>
            </w:r>
            <w:r>
              <w:rPr>
                <w:rFonts w:ascii="仿宋" w:eastAsia="仿宋" w:hAnsi="仿宋" w:cs="仿宋"/>
                <w:sz w:val="24"/>
              </w:rPr>
              <w:t>2</w:t>
            </w:r>
            <w:r w:rsidRPr="00E36DCC">
              <w:rPr>
                <w:rFonts w:ascii="仿宋" w:eastAsia="仿宋" w:hAnsi="仿宋" w:cs="仿宋"/>
                <w:sz w:val="24"/>
              </w:rPr>
              <w:t>0分）</w:t>
            </w:r>
          </w:p>
        </w:tc>
        <w:tc>
          <w:tcPr>
            <w:tcW w:w="903" w:type="dxa"/>
            <w:vAlign w:val="center"/>
          </w:tcPr>
          <w:p w:rsidR="00105D99" w:rsidRPr="00E36DCC" w:rsidRDefault="00105D99" w:rsidP="009D4B37">
            <w:pPr>
              <w:spacing w:line="276" w:lineRule="auto"/>
              <w:ind w:firstLineChars="50" w:firstLine="120"/>
              <w:jc w:val="left"/>
              <w:rPr>
                <w:rFonts w:ascii="仿宋" w:eastAsia="仿宋" w:hAnsi="仿宋" w:cs="仿宋"/>
                <w:sz w:val="24"/>
              </w:rPr>
            </w:pPr>
            <w:r>
              <w:rPr>
                <w:rFonts w:ascii="仿宋" w:eastAsia="仿宋" w:hAnsi="仿宋" w:cs="仿宋"/>
                <w:sz w:val="24"/>
              </w:rPr>
              <w:t>2</w:t>
            </w:r>
            <w:r w:rsidRPr="00E36DCC">
              <w:rPr>
                <w:rFonts w:ascii="仿宋" w:eastAsia="仿宋" w:hAnsi="仿宋" w:cs="仿宋"/>
                <w:sz w:val="24"/>
              </w:rPr>
              <w:t>0</w:t>
            </w:r>
          </w:p>
        </w:tc>
        <w:tc>
          <w:tcPr>
            <w:tcW w:w="7305" w:type="dxa"/>
            <w:vAlign w:val="center"/>
          </w:tcPr>
          <w:p w:rsidR="00105D99" w:rsidRPr="00E36DCC" w:rsidRDefault="00105D99" w:rsidP="009D4B37">
            <w:pPr>
              <w:spacing w:line="276" w:lineRule="auto"/>
              <w:jc w:val="left"/>
              <w:rPr>
                <w:rFonts w:ascii="仿宋" w:eastAsia="仿宋" w:hAnsi="仿宋" w:cs="仿宋"/>
                <w:sz w:val="24"/>
              </w:rPr>
            </w:pPr>
            <w:r w:rsidRPr="00E36DCC">
              <w:rPr>
                <w:rFonts w:ascii="仿宋" w:eastAsia="仿宋" w:hAnsi="仿宋" w:cs="仿宋"/>
                <w:sz w:val="24"/>
              </w:rPr>
              <w:t>根据招标文件采购需求响应情况进行评分：</w:t>
            </w:r>
          </w:p>
          <w:p w:rsidR="00105D99" w:rsidRPr="00E36DCC" w:rsidRDefault="00105D99" w:rsidP="009D4B37">
            <w:pPr>
              <w:spacing w:line="276" w:lineRule="auto"/>
              <w:jc w:val="left"/>
              <w:rPr>
                <w:rFonts w:ascii="仿宋" w:eastAsia="仿宋" w:hAnsi="仿宋" w:cs="仿宋"/>
                <w:sz w:val="24"/>
              </w:rPr>
            </w:pPr>
            <w:r w:rsidRPr="00E36DCC">
              <w:rPr>
                <w:rFonts w:ascii="仿宋" w:eastAsia="仿宋" w:hAnsi="仿宋" w:cs="仿宋"/>
                <w:sz w:val="24"/>
              </w:rPr>
              <w:t>（1）</w:t>
            </w:r>
            <w:r>
              <w:rPr>
                <w:rFonts w:ascii="仿宋" w:eastAsia="仿宋" w:hAnsi="仿宋" w:cs="仿宋" w:hint="eastAsia"/>
                <w:sz w:val="24"/>
              </w:rPr>
              <w:t xml:space="preserve"> </w:t>
            </w:r>
            <w:r w:rsidRPr="00E36DCC">
              <w:rPr>
                <w:rFonts w:ascii="仿宋" w:eastAsia="仿宋" w:hAnsi="仿宋" w:cs="仿宋"/>
                <w:sz w:val="24"/>
              </w:rPr>
              <w:t>完全满足招标文件采购需求要求的得</w:t>
            </w:r>
            <w:r>
              <w:rPr>
                <w:rFonts w:ascii="仿宋" w:eastAsia="仿宋" w:hAnsi="仿宋" w:cs="仿宋"/>
                <w:sz w:val="24"/>
              </w:rPr>
              <w:t>2</w:t>
            </w:r>
            <w:r w:rsidRPr="00E36DCC">
              <w:rPr>
                <w:rFonts w:ascii="仿宋" w:eastAsia="仿宋" w:hAnsi="仿宋" w:cs="仿宋"/>
                <w:sz w:val="24"/>
              </w:rPr>
              <w:t>0分；</w:t>
            </w:r>
          </w:p>
          <w:p w:rsidR="00105D99" w:rsidRPr="00E36DCC" w:rsidRDefault="00105D99" w:rsidP="009D4B37">
            <w:pPr>
              <w:spacing w:line="276" w:lineRule="auto"/>
              <w:jc w:val="left"/>
              <w:rPr>
                <w:rFonts w:ascii="仿宋" w:eastAsia="仿宋" w:hAnsi="仿宋" w:cs="仿宋"/>
                <w:sz w:val="24"/>
              </w:rPr>
            </w:pPr>
            <w:r w:rsidRPr="00E36DCC">
              <w:rPr>
                <w:rFonts w:ascii="仿宋" w:eastAsia="仿宋" w:hAnsi="仿宋" w:cs="仿宋"/>
                <w:sz w:val="24"/>
              </w:rPr>
              <w:t>（2）</w:t>
            </w:r>
            <w:r>
              <w:rPr>
                <w:rFonts w:ascii="仿宋" w:eastAsia="仿宋" w:hAnsi="仿宋" w:cs="仿宋" w:hint="eastAsia"/>
                <w:sz w:val="24"/>
              </w:rPr>
              <w:t xml:space="preserve"> </w:t>
            </w:r>
            <w:r w:rsidRPr="00E36DCC">
              <w:rPr>
                <w:rFonts w:ascii="仿宋" w:eastAsia="仿宋" w:hAnsi="仿宋" w:cs="仿宋"/>
                <w:sz w:val="24"/>
              </w:rPr>
              <w:t>每一条负偏离扣</w:t>
            </w:r>
            <w:r>
              <w:rPr>
                <w:rFonts w:ascii="仿宋" w:eastAsia="仿宋" w:hAnsi="仿宋" w:cs="仿宋"/>
                <w:sz w:val="24"/>
              </w:rPr>
              <w:t>4</w:t>
            </w:r>
            <w:r w:rsidRPr="00E36DCC">
              <w:rPr>
                <w:rFonts w:ascii="仿宋" w:eastAsia="仿宋" w:hAnsi="仿宋" w:cs="仿宋"/>
                <w:sz w:val="24"/>
              </w:rPr>
              <w:t>分，扣完为止。</w:t>
            </w:r>
          </w:p>
        </w:tc>
      </w:tr>
      <w:tr w:rsidR="00105D99" w:rsidRPr="00E36DCC" w:rsidTr="009D4B37">
        <w:trPr>
          <w:trHeight w:val="1265"/>
          <w:jc w:val="center"/>
        </w:trPr>
        <w:tc>
          <w:tcPr>
            <w:tcW w:w="1198" w:type="dxa"/>
            <w:vAlign w:val="center"/>
          </w:tcPr>
          <w:p w:rsidR="00105D99" w:rsidRPr="00E36DCC" w:rsidRDefault="00105D99" w:rsidP="009D4B37">
            <w:pPr>
              <w:spacing w:line="276" w:lineRule="auto"/>
              <w:jc w:val="left"/>
              <w:rPr>
                <w:rFonts w:ascii="仿宋" w:eastAsia="仿宋" w:hAnsi="仿宋" w:cs="仿宋"/>
                <w:sz w:val="24"/>
              </w:rPr>
            </w:pPr>
            <w:r w:rsidRPr="00E36DCC">
              <w:rPr>
                <w:rFonts w:ascii="仿宋" w:eastAsia="仿宋" w:hAnsi="仿宋" w:cs="仿宋"/>
                <w:sz w:val="24"/>
              </w:rPr>
              <w:t>2、项目实施方案（满分</w:t>
            </w:r>
            <w:r>
              <w:rPr>
                <w:rFonts w:ascii="仿宋" w:eastAsia="仿宋" w:hAnsi="仿宋" w:cs="仿宋"/>
                <w:sz w:val="24"/>
              </w:rPr>
              <w:t>15</w:t>
            </w:r>
            <w:r w:rsidRPr="00E36DCC">
              <w:rPr>
                <w:rFonts w:ascii="仿宋" w:eastAsia="仿宋" w:hAnsi="仿宋" w:cs="仿宋"/>
                <w:sz w:val="24"/>
              </w:rPr>
              <w:t>分）</w:t>
            </w:r>
          </w:p>
        </w:tc>
        <w:tc>
          <w:tcPr>
            <w:tcW w:w="903" w:type="dxa"/>
            <w:vAlign w:val="center"/>
          </w:tcPr>
          <w:p w:rsidR="00105D99" w:rsidRPr="00E36DCC" w:rsidRDefault="00105D99" w:rsidP="009D4B37">
            <w:pPr>
              <w:pStyle w:val="TableParagraph"/>
              <w:spacing w:line="312" w:lineRule="auto"/>
              <w:ind w:left="108" w:right="164"/>
              <w:jc w:val="both"/>
              <w:rPr>
                <w:rFonts w:ascii="仿宋" w:eastAsia="仿宋" w:hAnsi="仿宋" w:cs="仿宋"/>
                <w:sz w:val="24"/>
              </w:rPr>
            </w:pPr>
            <w:r>
              <w:rPr>
                <w:rFonts w:ascii="仿宋" w:eastAsia="仿宋" w:hAnsi="仿宋" w:cs="仿宋"/>
                <w:sz w:val="24"/>
              </w:rPr>
              <w:t>15</w:t>
            </w:r>
          </w:p>
        </w:tc>
        <w:tc>
          <w:tcPr>
            <w:tcW w:w="7305" w:type="dxa"/>
            <w:vAlign w:val="center"/>
          </w:tcPr>
          <w:p w:rsidR="00105D99" w:rsidRPr="00E36DCC" w:rsidRDefault="00105D99" w:rsidP="009D4B37">
            <w:pPr>
              <w:spacing w:line="276" w:lineRule="auto"/>
              <w:jc w:val="left"/>
              <w:rPr>
                <w:rFonts w:ascii="仿宋" w:eastAsia="仿宋" w:hAnsi="仿宋" w:cs="仿宋"/>
                <w:sz w:val="24"/>
              </w:rPr>
            </w:pPr>
            <w:r w:rsidRPr="00E36DCC">
              <w:rPr>
                <w:rFonts w:ascii="仿宋" w:eastAsia="仿宋" w:hAnsi="仿宋" w:cs="仿宋"/>
                <w:sz w:val="24"/>
              </w:rPr>
              <w:t>评审小组根据各参选人对服务方案的编制情况综合评价包括：</w:t>
            </w:r>
          </w:p>
          <w:p w:rsidR="00105D99" w:rsidRPr="00E36DCC" w:rsidRDefault="00105D99" w:rsidP="009D4B37">
            <w:pPr>
              <w:spacing w:line="276" w:lineRule="auto"/>
              <w:jc w:val="left"/>
              <w:rPr>
                <w:rFonts w:ascii="仿宋" w:eastAsia="仿宋" w:hAnsi="仿宋" w:cs="仿宋"/>
                <w:sz w:val="24"/>
              </w:rPr>
            </w:pPr>
            <w:r>
              <w:rPr>
                <w:rFonts w:ascii="仿宋" w:eastAsia="仿宋" w:hAnsi="仿宋" w:cs="仿宋" w:hint="eastAsia"/>
                <w:sz w:val="24"/>
              </w:rPr>
              <w:t>（</w:t>
            </w:r>
            <w:r w:rsidRPr="00E36DCC">
              <w:rPr>
                <w:rFonts w:ascii="仿宋" w:eastAsia="仿宋" w:hAnsi="仿宋" w:cs="仿宋"/>
                <w:sz w:val="24"/>
              </w:rPr>
              <w:t>1）内容完整性和编制水平；</w:t>
            </w:r>
          </w:p>
          <w:p w:rsidR="00105D99" w:rsidRPr="00E36DCC" w:rsidRDefault="00105D99" w:rsidP="009D4B37">
            <w:pPr>
              <w:spacing w:line="276" w:lineRule="auto"/>
              <w:jc w:val="left"/>
              <w:rPr>
                <w:rFonts w:ascii="仿宋" w:eastAsia="仿宋" w:hAnsi="仿宋" w:cs="仿宋"/>
                <w:sz w:val="24"/>
              </w:rPr>
            </w:pPr>
            <w:r>
              <w:rPr>
                <w:rFonts w:ascii="仿宋" w:eastAsia="仿宋" w:hAnsi="仿宋" w:cs="仿宋" w:hint="eastAsia"/>
                <w:sz w:val="24"/>
              </w:rPr>
              <w:t>（</w:t>
            </w:r>
            <w:r w:rsidRPr="00E36DCC">
              <w:rPr>
                <w:rFonts w:ascii="仿宋" w:eastAsia="仿宋" w:hAnsi="仿宋" w:cs="仿宋"/>
                <w:sz w:val="24"/>
              </w:rPr>
              <w:t>2）主要服务方案与技术措施；</w:t>
            </w:r>
          </w:p>
          <w:p w:rsidR="00105D99" w:rsidRPr="00E36DCC" w:rsidRDefault="00105D99" w:rsidP="009D4B37">
            <w:pPr>
              <w:spacing w:line="276" w:lineRule="auto"/>
              <w:jc w:val="left"/>
              <w:rPr>
                <w:rFonts w:ascii="仿宋" w:eastAsia="仿宋" w:hAnsi="仿宋" w:cs="仿宋"/>
                <w:sz w:val="24"/>
              </w:rPr>
            </w:pPr>
            <w:r>
              <w:rPr>
                <w:rFonts w:ascii="仿宋" w:eastAsia="仿宋" w:hAnsi="仿宋" w:cs="仿宋" w:hint="eastAsia"/>
                <w:sz w:val="24"/>
              </w:rPr>
              <w:t>（</w:t>
            </w:r>
            <w:r w:rsidRPr="00E36DCC">
              <w:rPr>
                <w:rFonts w:ascii="仿宋" w:eastAsia="仿宋" w:hAnsi="仿宋" w:cs="仿宋"/>
                <w:sz w:val="24"/>
              </w:rPr>
              <w:t>3）项目进度计划；</w:t>
            </w:r>
          </w:p>
          <w:p w:rsidR="00105D99" w:rsidRPr="00E36DCC" w:rsidRDefault="00105D99" w:rsidP="009D4B37">
            <w:pPr>
              <w:spacing w:line="276" w:lineRule="auto"/>
              <w:jc w:val="left"/>
              <w:rPr>
                <w:rFonts w:ascii="仿宋" w:eastAsia="仿宋" w:hAnsi="仿宋" w:cs="仿宋"/>
                <w:sz w:val="24"/>
              </w:rPr>
            </w:pPr>
            <w:r>
              <w:rPr>
                <w:rFonts w:ascii="仿宋" w:eastAsia="仿宋" w:hAnsi="仿宋" w:cs="仿宋" w:hint="eastAsia"/>
                <w:sz w:val="24"/>
              </w:rPr>
              <w:t>（</w:t>
            </w:r>
            <w:r w:rsidRPr="00E36DCC">
              <w:rPr>
                <w:rFonts w:ascii="仿宋" w:eastAsia="仿宋" w:hAnsi="仿宋" w:cs="仿宋"/>
                <w:sz w:val="24"/>
              </w:rPr>
              <w:t>4）项目质量及控制措施；</w:t>
            </w:r>
          </w:p>
          <w:p w:rsidR="00105D99" w:rsidRPr="00272396" w:rsidRDefault="00105D99" w:rsidP="009D4B37">
            <w:pPr>
              <w:spacing w:line="276" w:lineRule="auto"/>
              <w:jc w:val="left"/>
              <w:rPr>
                <w:rFonts w:ascii="仿宋" w:eastAsia="仿宋" w:hAnsi="仿宋" w:cs="仿宋"/>
                <w:sz w:val="24"/>
              </w:rPr>
            </w:pPr>
            <w:r w:rsidRPr="00E36DCC">
              <w:rPr>
                <w:rFonts w:ascii="仿宋" w:eastAsia="仿宋" w:hAnsi="仿宋" w:cs="仿宋"/>
                <w:sz w:val="24"/>
              </w:rPr>
              <w:t>满分</w:t>
            </w:r>
            <w:r>
              <w:rPr>
                <w:rFonts w:ascii="仿宋" w:eastAsia="仿宋" w:hAnsi="仿宋" w:cs="仿宋"/>
                <w:sz w:val="24"/>
              </w:rPr>
              <w:t>15</w:t>
            </w:r>
            <w:r w:rsidRPr="00E36DCC">
              <w:rPr>
                <w:rFonts w:ascii="仿宋" w:eastAsia="仿宋" w:hAnsi="仿宋" w:cs="仿宋"/>
                <w:sz w:val="24"/>
              </w:rPr>
              <w:t>分，根据综合情况给出合理得分。</w:t>
            </w:r>
          </w:p>
        </w:tc>
      </w:tr>
      <w:tr w:rsidR="00105D99" w:rsidRPr="00E36DCC" w:rsidTr="009D4B37">
        <w:trPr>
          <w:trHeight w:val="23"/>
          <w:jc w:val="center"/>
        </w:trPr>
        <w:tc>
          <w:tcPr>
            <w:tcW w:w="1198" w:type="dxa"/>
            <w:vAlign w:val="center"/>
          </w:tcPr>
          <w:p w:rsidR="00105D99" w:rsidRPr="00E36DCC" w:rsidRDefault="00105D99" w:rsidP="009D4B37">
            <w:pPr>
              <w:spacing w:line="276" w:lineRule="auto"/>
              <w:jc w:val="left"/>
              <w:rPr>
                <w:rFonts w:ascii="仿宋" w:eastAsia="仿宋" w:hAnsi="仿宋" w:cs="仿宋"/>
                <w:sz w:val="24"/>
              </w:rPr>
            </w:pPr>
            <w:r w:rsidRPr="00E36DCC">
              <w:rPr>
                <w:rFonts w:ascii="仿宋" w:eastAsia="仿宋" w:hAnsi="仿宋" w:cs="仿宋"/>
                <w:sz w:val="24"/>
              </w:rPr>
              <w:t>3、企业</w:t>
            </w:r>
            <w:r>
              <w:rPr>
                <w:rFonts w:ascii="仿宋" w:eastAsia="仿宋" w:hAnsi="仿宋" w:cs="仿宋" w:hint="eastAsia"/>
                <w:sz w:val="24"/>
              </w:rPr>
              <w:t>能</w:t>
            </w:r>
            <w:r w:rsidRPr="00E36DCC">
              <w:rPr>
                <w:rFonts w:ascii="仿宋" w:eastAsia="仿宋" w:hAnsi="仿宋" w:cs="仿宋"/>
                <w:sz w:val="24"/>
              </w:rPr>
              <w:t>力</w:t>
            </w:r>
          </w:p>
          <w:p w:rsidR="00105D99" w:rsidRPr="00E36DCC" w:rsidRDefault="00105D99" w:rsidP="009D4B37">
            <w:pPr>
              <w:jc w:val="left"/>
              <w:rPr>
                <w:rFonts w:ascii="仿宋" w:eastAsia="仿宋" w:hAnsi="仿宋" w:cs="仿宋"/>
                <w:sz w:val="24"/>
              </w:rPr>
            </w:pPr>
            <w:r w:rsidRPr="00E36DCC">
              <w:rPr>
                <w:rFonts w:ascii="仿宋" w:eastAsia="仿宋" w:hAnsi="仿宋" w:cs="仿宋"/>
                <w:sz w:val="24"/>
              </w:rPr>
              <w:lastRenderedPageBreak/>
              <w:t>（满分</w:t>
            </w:r>
            <w:r>
              <w:rPr>
                <w:rFonts w:ascii="仿宋" w:eastAsia="仿宋" w:hAnsi="仿宋" w:cs="仿宋"/>
                <w:sz w:val="24"/>
              </w:rPr>
              <w:t>3</w:t>
            </w:r>
            <w:r w:rsidRPr="00E36DCC">
              <w:rPr>
                <w:rFonts w:ascii="仿宋" w:eastAsia="仿宋" w:hAnsi="仿宋" w:cs="仿宋"/>
                <w:sz w:val="24"/>
              </w:rPr>
              <w:t>0分）</w:t>
            </w:r>
          </w:p>
        </w:tc>
        <w:tc>
          <w:tcPr>
            <w:tcW w:w="903" w:type="dxa"/>
            <w:vAlign w:val="center"/>
          </w:tcPr>
          <w:p w:rsidR="00105D99" w:rsidRPr="00E36DCC" w:rsidRDefault="00105D99" w:rsidP="009D4B37">
            <w:pPr>
              <w:ind w:firstLineChars="50" w:firstLine="120"/>
              <w:jc w:val="left"/>
              <w:rPr>
                <w:rFonts w:ascii="仿宋" w:eastAsia="仿宋" w:hAnsi="仿宋" w:cs="仿宋"/>
                <w:sz w:val="24"/>
              </w:rPr>
            </w:pPr>
            <w:r>
              <w:rPr>
                <w:rFonts w:ascii="仿宋" w:eastAsia="仿宋" w:hAnsi="仿宋" w:cs="仿宋"/>
                <w:sz w:val="24"/>
              </w:rPr>
              <w:lastRenderedPageBreak/>
              <w:t>30</w:t>
            </w:r>
          </w:p>
        </w:tc>
        <w:tc>
          <w:tcPr>
            <w:tcW w:w="7305" w:type="dxa"/>
          </w:tcPr>
          <w:p w:rsidR="00105D99" w:rsidRPr="00E36DCC" w:rsidRDefault="00105D99" w:rsidP="009D4B37">
            <w:pPr>
              <w:pStyle w:val="TableParagraph"/>
              <w:spacing w:line="312" w:lineRule="auto"/>
              <w:ind w:right="164"/>
              <w:jc w:val="left"/>
              <w:rPr>
                <w:rFonts w:ascii="仿宋" w:eastAsia="仿宋" w:hAnsi="仿宋" w:cs="仿宋"/>
                <w:sz w:val="24"/>
              </w:rPr>
            </w:pPr>
            <w:r w:rsidRPr="00E36DCC">
              <w:rPr>
                <w:rFonts w:ascii="仿宋" w:eastAsia="仿宋" w:hAnsi="仿宋" w:cs="仿宋"/>
                <w:sz w:val="24"/>
              </w:rPr>
              <w:t>（1）</w:t>
            </w:r>
            <w:r>
              <w:rPr>
                <w:rFonts w:ascii="仿宋" w:eastAsia="仿宋" w:hAnsi="仿宋" w:cs="仿宋" w:hint="eastAsia"/>
                <w:sz w:val="24"/>
              </w:rPr>
              <w:t xml:space="preserve"> </w:t>
            </w:r>
            <w:r w:rsidRPr="00272396">
              <w:rPr>
                <w:rFonts w:ascii="仿宋" w:eastAsia="仿宋" w:hAnsi="仿宋" w:cs="仿宋" w:hint="eastAsia"/>
                <w:sz w:val="24"/>
              </w:rPr>
              <w:t>提供交互学习功能课程编辑系统平台服务</w:t>
            </w:r>
            <w:r>
              <w:rPr>
                <w:rFonts w:ascii="仿宋" w:eastAsia="仿宋" w:hAnsi="仿宋" w:cs="仿宋" w:hint="eastAsia"/>
                <w:sz w:val="24"/>
              </w:rPr>
              <w:t>，</w:t>
            </w:r>
            <w:r w:rsidRPr="00E36DCC">
              <w:rPr>
                <w:rFonts w:ascii="仿宋" w:eastAsia="仿宋" w:hAnsi="仿宋" w:cs="仿宋"/>
                <w:sz w:val="24"/>
              </w:rPr>
              <w:t>提供得10分，</w:t>
            </w:r>
            <w:r w:rsidRPr="00E36DCC">
              <w:rPr>
                <w:rFonts w:ascii="仿宋" w:eastAsia="仿宋" w:hAnsi="仿宋" w:cs="仿宋"/>
                <w:sz w:val="24"/>
              </w:rPr>
              <w:lastRenderedPageBreak/>
              <w:t>不提供不得分。</w:t>
            </w:r>
          </w:p>
          <w:p w:rsidR="00105D99" w:rsidRDefault="00105D99" w:rsidP="009D4B37">
            <w:pPr>
              <w:pStyle w:val="TableParagraph"/>
              <w:spacing w:line="312" w:lineRule="auto"/>
              <w:ind w:right="164"/>
              <w:jc w:val="left"/>
              <w:rPr>
                <w:rFonts w:ascii="仿宋" w:eastAsia="仿宋" w:hAnsi="仿宋" w:cs="仿宋"/>
                <w:sz w:val="24"/>
              </w:rPr>
            </w:pPr>
            <w:r w:rsidRPr="00E36DCC">
              <w:rPr>
                <w:rFonts w:ascii="仿宋" w:eastAsia="仿宋" w:hAnsi="仿宋" w:cs="仿宋"/>
                <w:sz w:val="24"/>
              </w:rPr>
              <w:t>（2</w:t>
            </w:r>
            <w:r>
              <w:rPr>
                <w:rFonts w:ascii="仿宋" w:eastAsia="仿宋" w:hAnsi="仿宋" w:cs="仿宋"/>
                <w:sz w:val="24"/>
              </w:rPr>
              <w:t>）</w:t>
            </w:r>
            <w:r>
              <w:rPr>
                <w:rFonts w:ascii="仿宋" w:eastAsia="仿宋" w:hAnsi="仿宋" w:cs="仿宋" w:hint="eastAsia"/>
                <w:sz w:val="24"/>
              </w:rPr>
              <w:t xml:space="preserve"> 承诺</w:t>
            </w:r>
            <w:r w:rsidRPr="00272396">
              <w:rPr>
                <w:rFonts w:ascii="仿宋" w:eastAsia="仿宋" w:hAnsi="仿宋" w:cs="仿宋" w:hint="eastAsia"/>
                <w:sz w:val="24"/>
              </w:rPr>
              <w:t>提供批注和笔记功能</w:t>
            </w:r>
            <w:r w:rsidRPr="00E36DCC">
              <w:rPr>
                <w:rFonts w:ascii="仿宋" w:eastAsia="仿宋" w:hAnsi="仿宋" w:cs="仿宋"/>
                <w:sz w:val="24"/>
              </w:rPr>
              <w:t>得10分，不提供不得分。</w:t>
            </w:r>
          </w:p>
          <w:p w:rsidR="00105D99" w:rsidRPr="00E36DCC" w:rsidRDefault="00105D99" w:rsidP="009D4B37">
            <w:pPr>
              <w:pStyle w:val="TableParagraph"/>
              <w:spacing w:line="312" w:lineRule="auto"/>
              <w:ind w:right="164"/>
              <w:jc w:val="left"/>
              <w:rPr>
                <w:rFonts w:ascii="仿宋" w:eastAsia="仿宋" w:hAnsi="仿宋" w:cs="仿宋"/>
                <w:sz w:val="24"/>
              </w:rPr>
            </w:pPr>
            <w:r>
              <w:rPr>
                <w:rFonts w:ascii="仿宋" w:eastAsia="仿宋" w:hAnsi="仿宋" w:cs="仿宋" w:hint="eastAsia"/>
                <w:sz w:val="24"/>
              </w:rPr>
              <w:t xml:space="preserve">（3） </w:t>
            </w:r>
            <w:r w:rsidRPr="00272396">
              <w:rPr>
                <w:rFonts w:ascii="仿宋" w:eastAsia="仿宋" w:hAnsi="仿宋" w:cs="仿宋"/>
                <w:sz w:val="24"/>
              </w:rPr>
              <w:t>支持</w:t>
            </w:r>
            <w:r w:rsidRPr="00272396">
              <w:rPr>
                <w:rFonts w:ascii="仿宋" w:eastAsia="仿宋" w:hAnsi="仿宋" w:cs="仿宋" w:hint="eastAsia"/>
                <w:sz w:val="24"/>
              </w:rPr>
              <w:t>课程编辑系统</w:t>
            </w:r>
            <w:r w:rsidRPr="00272396">
              <w:rPr>
                <w:rFonts w:ascii="仿宋" w:eastAsia="仿宋" w:hAnsi="仿宋" w:cs="仿宋"/>
                <w:sz w:val="24"/>
              </w:rPr>
              <w:t>加密打包功能</w:t>
            </w:r>
            <w:r w:rsidRPr="00E36DCC">
              <w:rPr>
                <w:rFonts w:ascii="仿宋" w:eastAsia="仿宋" w:hAnsi="仿宋" w:cs="仿宋"/>
                <w:sz w:val="24"/>
              </w:rPr>
              <w:t>得10分，不提供不得分。</w:t>
            </w:r>
          </w:p>
        </w:tc>
      </w:tr>
      <w:tr w:rsidR="00105D99" w:rsidRPr="00E36DCC" w:rsidTr="009D4B37">
        <w:trPr>
          <w:trHeight w:val="23"/>
          <w:jc w:val="center"/>
        </w:trPr>
        <w:tc>
          <w:tcPr>
            <w:tcW w:w="1198" w:type="dxa"/>
            <w:vAlign w:val="center"/>
          </w:tcPr>
          <w:p w:rsidR="00105D99" w:rsidRPr="00E36DCC" w:rsidRDefault="00105D99" w:rsidP="009D4B37">
            <w:pPr>
              <w:spacing w:line="276" w:lineRule="auto"/>
              <w:jc w:val="left"/>
              <w:rPr>
                <w:rFonts w:ascii="仿宋" w:eastAsia="仿宋" w:hAnsi="仿宋" w:cs="仿宋"/>
                <w:sz w:val="24"/>
              </w:rPr>
            </w:pPr>
            <w:r>
              <w:rPr>
                <w:rFonts w:ascii="仿宋" w:eastAsia="仿宋" w:hAnsi="仿宋" w:cs="仿宋"/>
                <w:sz w:val="24"/>
              </w:rPr>
              <w:lastRenderedPageBreak/>
              <w:t>4</w:t>
            </w:r>
            <w:r w:rsidRPr="00E36DCC">
              <w:rPr>
                <w:rFonts w:ascii="仿宋" w:eastAsia="仿宋" w:hAnsi="仿宋" w:cs="仿宋"/>
                <w:sz w:val="24"/>
              </w:rPr>
              <w:t>、售后服务</w:t>
            </w:r>
          </w:p>
          <w:p w:rsidR="00105D99" w:rsidRPr="00E36DCC" w:rsidRDefault="00105D99" w:rsidP="009D4B37">
            <w:pPr>
              <w:jc w:val="left"/>
              <w:rPr>
                <w:rFonts w:ascii="仿宋" w:eastAsia="仿宋" w:hAnsi="仿宋" w:cs="仿宋"/>
                <w:sz w:val="24"/>
              </w:rPr>
            </w:pPr>
            <w:r w:rsidRPr="00E36DCC">
              <w:rPr>
                <w:rFonts w:ascii="仿宋" w:eastAsia="仿宋" w:hAnsi="仿宋" w:cs="仿宋"/>
                <w:sz w:val="24"/>
              </w:rPr>
              <w:t>（</w:t>
            </w:r>
            <w:r>
              <w:rPr>
                <w:rFonts w:ascii="仿宋" w:eastAsia="仿宋" w:hAnsi="仿宋" w:cs="仿宋"/>
                <w:sz w:val="24"/>
              </w:rPr>
              <w:t>25</w:t>
            </w:r>
            <w:r w:rsidRPr="00E36DCC">
              <w:rPr>
                <w:rFonts w:ascii="仿宋" w:eastAsia="仿宋" w:hAnsi="仿宋" w:cs="仿宋"/>
                <w:sz w:val="24"/>
              </w:rPr>
              <w:t>分）</w:t>
            </w:r>
          </w:p>
        </w:tc>
        <w:tc>
          <w:tcPr>
            <w:tcW w:w="903" w:type="dxa"/>
            <w:vAlign w:val="center"/>
          </w:tcPr>
          <w:p w:rsidR="00105D99" w:rsidRPr="00E36DCC" w:rsidRDefault="00105D99" w:rsidP="009D4B37">
            <w:pPr>
              <w:ind w:firstLineChars="50" w:firstLine="120"/>
              <w:jc w:val="left"/>
              <w:rPr>
                <w:rFonts w:ascii="仿宋" w:eastAsia="仿宋" w:hAnsi="仿宋" w:cs="仿宋"/>
                <w:sz w:val="24"/>
              </w:rPr>
            </w:pPr>
            <w:r>
              <w:rPr>
                <w:rFonts w:ascii="仿宋" w:eastAsia="仿宋" w:hAnsi="仿宋" w:cs="仿宋"/>
                <w:sz w:val="24"/>
              </w:rPr>
              <w:t>25</w:t>
            </w:r>
          </w:p>
        </w:tc>
        <w:tc>
          <w:tcPr>
            <w:tcW w:w="7305" w:type="dxa"/>
            <w:vAlign w:val="center"/>
          </w:tcPr>
          <w:p w:rsidR="00105D99" w:rsidRPr="00E36DCC" w:rsidRDefault="00105D99" w:rsidP="009D4B37">
            <w:pPr>
              <w:pStyle w:val="TableParagraph"/>
              <w:spacing w:line="312" w:lineRule="auto"/>
              <w:ind w:left="108" w:right="164"/>
              <w:jc w:val="left"/>
              <w:rPr>
                <w:rFonts w:ascii="仿宋" w:eastAsia="仿宋" w:hAnsi="仿宋" w:cs="仿宋"/>
                <w:sz w:val="24"/>
              </w:rPr>
            </w:pPr>
            <w:r w:rsidRPr="00272396">
              <w:rPr>
                <w:rFonts w:ascii="仿宋" w:eastAsia="仿宋" w:hAnsi="仿宋" w:cs="仿宋"/>
                <w:sz w:val="24"/>
              </w:rPr>
              <w:t>投标人需提供具体驻场人员名单，</w:t>
            </w:r>
            <w:r w:rsidRPr="00272396">
              <w:rPr>
                <w:rFonts w:ascii="仿宋" w:eastAsia="仿宋" w:hAnsi="仿宋" w:cs="仿宋" w:hint="eastAsia"/>
                <w:sz w:val="24"/>
              </w:rPr>
              <w:t>驻场人员</w:t>
            </w:r>
            <w:r w:rsidRPr="00272396">
              <w:rPr>
                <w:rFonts w:ascii="仿宋" w:eastAsia="仿宋" w:hAnsi="仿宋" w:cs="仿宋"/>
                <w:sz w:val="24"/>
              </w:rPr>
              <w:t>全程与教师沟通，</w:t>
            </w:r>
            <w:r w:rsidRPr="00272396">
              <w:rPr>
                <w:rFonts w:ascii="仿宋" w:eastAsia="仿宋" w:hAnsi="仿宋" w:cs="仿宋" w:hint="eastAsia"/>
                <w:sz w:val="24"/>
              </w:rPr>
              <w:t>听</w:t>
            </w:r>
            <w:r w:rsidRPr="00272396">
              <w:rPr>
                <w:rFonts w:ascii="仿宋" w:eastAsia="仿宋" w:hAnsi="仿宋" w:cs="仿宋"/>
                <w:sz w:val="24"/>
              </w:rPr>
              <w:t>取教师对于课程制作的设计意见</w:t>
            </w:r>
            <w:r w:rsidRPr="00272396">
              <w:rPr>
                <w:rFonts w:ascii="仿宋" w:eastAsia="仿宋" w:hAnsi="仿宋" w:cs="仿宋" w:hint="eastAsia"/>
                <w:sz w:val="24"/>
              </w:rPr>
              <w:t>，对于老师的咨询给予合理的指导和建议</w:t>
            </w:r>
            <w:r w:rsidRPr="00272396">
              <w:rPr>
                <w:rFonts w:ascii="仿宋" w:eastAsia="仿宋" w:hAnsi="仿宋" w:cs="仿宋"/>
                <w:sz w:val="24"/>
              </w:rPr>
              <w:t>。承诺书原件加盖章，提供书面承诺书得2</w:t>
            </w:r>
            <w:r>
              <w:rPr>
                <w:rFonts w:ascii="仿宋" w:eastAsia="仿宋" w:hAnsi="仿宋" w:cs="仿宋"/>
                <w:sz w:val="24"/>
              </w:rPr>
              <w:t>5</w:t>
            </w:r>
            <w:r w:rsidRPr="00272396">
              <w:rPr>
                <w:rFonts w:ascii="仿宋" w:eastAsia="仿宋" w:hAnsi="仿宋" w:cs="仿宋"/>
                <w:sz w:val="24"/>
              </w:rPr>
              <w:t>分，不提供得0分。</w:t>
            </w:r>
          </w:p>
        </w:tc>
      </w:tr>
    </w:tbl>
    <w:p w:rsidR="00105D99" w:rsidRPr="00E36DCC" w:rsidRDefault="00105D99" w:rsidP="00105D99">
      <w:pPr>
        <w:pStyle w:val="aa"/>
        <w:shd w:val="clear" w:color="auto" w:fill="FFFFFF"/>
        <w:adjustRightInd w:val="0"/>
        <w:snapToGrid w:val="0"/>
        <w:spacing w:line="360" w:lineRule="auto"/>
        <w:jc w:val="both"/>
        <w:rPr>
          <w:b/>
          <w:bCs/>
          <w:sz w:val="21"/>
          <w:szCs w:val="21"/>
        </w:rPr>
      </w:pPr>
      <w:r w:rsidRPr="00E36DCC">
        <w:rPr>
          <w:b/>
          <w:sz w:val="21"/>
          <w:szCs w:val="21"/>
        </w:rPr>
        <w:t>备注：</w:t>
      </w:r>
      <w:r w:rsidRPr="00E36DCC">
        <w:rPr>
          <w:b/>
          <w:bCs/>
          <w:sz w:val="21"/>
          <w:szCs w:val="21"/>
        </w:rPr>
        <w:t xml:space="preserve"> 1、以上记分均按四舍五入保留两位小数；</w:t>
      </w:r>
    </w:p>
    <w:p w:rsidR="00105D99" w:rsidRDefault="00105D99" w:rsidP="00105D99">
      <w:r w:rsidRPr="00E36DCC">
        <w:rPr>
          <w:rFonts w:ascii="宋体" w:hAnsi="宋体" w:cs="宋体"/>
          <w:b/>
          <w:bCs/>
          <w:szCs w:val="21"/>
        </w:rPr>
        <w:t>2</w:t>
      </w:r>
      <w:r w:rsidRPr="00E36DCC">
        <w:rPr>
          <w:rFonts w:ascii="宋体" w:hAnsi="宋体" w:cs="宋体"/>
          <w:b/>
          <w:bCs/>
          <w:szCs w:val="21"/>
        </w:rPr>
        <w:t>、以上评审中所需的证件或资料，供应商须提供复印件加盖单位公章放入投标文件内，原件备查。确保清晰，模糊不清无法识别的，视为未提供。</w:t>
      </w:r>
    </w:p>
    <w:p w:rsidR="00105D99" w:rsidRPr="00105D99" w:rsidRDefault="00105D99" w:rsidP="00FF7464">
      <w:pPr>
        <w:rPr>
          <w:rFonts w:ascii="宋体" w:eastAsia="宋体" w:hAnsi="宋体"/>
          <w:sz w:val="28"/>
          <w:szCs w:val="28"/>
        </w:rPr>
      </w:pPr>
    </w:p>
    <w:p w:rsidR="00105D99" w:rsidRDefault="00105D99" w:rsidP="00FF7464">
      <w:pPr>
        <w:rPr>
          <w:rFonts w:ascii="宋体" w:eastAsia="宋体" w:hAnsi="宋体"/>
          <w:sz w:val="28"/>
          <w:szCs w:val="28"/>
        </w:rPr>
      </w:pPr>
    </w:p>
    <w:p w:rsidR="00370471" w:rsidRDefault="00370471" w:rsidP="00FF7464">
      <w:pPr>
        <w:rPr>
          <w:rFonts w:ascii="宋体" w:eastAsia="宋体" w:hAnsi="宋体"/>
          <w:sz w:val="28"/>
          <w:szCs w:val="28"/>
        </w:rPr>
      </w:pPr>
    </w:p>
    <w:p w:rsidR="00370471" w:rsidRDefault="00370471" w:rsidP="00FF7464">
      <w:pPr>
        <w:rPr>
          <w:rFonts w:ascii="宋体" w:eastAsia="宋体" w:hAnsi="宋体"/>
          <w:sz w:val="28"/>
          <w:szCs w:val="28"/>
        </w:rPr>
      </w:pPr>
    </w:p>
    <w:p w:rsidR="00370471" w:rsidRDefault="00370471" w:rsidP="00FF7464">
      <w:pPr>
        <w:rPr>
          <w:rFonts w:ascii="宋体" w:eastAsia="宋体" w:hAnsi="宋体"/>
          <w:sz w:val="28"/>
          <w:szCs w:val="28"/>
        </w:rPr>
      </w:pPr>
    </w:p>
    <w:p w:rsidR="00370471" w:rsidRDefault="00370471" w:rsidP="00FF7464">
      <w:pPr>
        <w:rPr>
          <w:rFonts w:ascii="宋体" w:eastAsia="宋体" w:hAnsi="宋体"/>
          <w:sz w:val="28"/>
          <w:szCs w:val="28"/>
        </w:rPr>
      </w:pPr>
    </w:p>
    <w:p w:rsidR="00370471" w:rsidRDefault="00370471" w:rsidP="00FF7464">
      <w:pPr>
        <w:rPr>
          <w:rFonts w:ascii="宋体" w:eastAsia="宋体" w:hAnsi="宋体"/>
          <w:sz w:val="28"/>
          <w:szCs w:val="28"/>
        </w:rPr>
      </w:pPr>
    </w:p>
    <w:p w:rsidR="00370471" w:rsidRDefault="00370471" w:rsidP="00FF7464">
      <w:pPr>
        <w:rPr>
          <w:rFonts w:ascii="宋体" w:eastAsia="宋体" w:hAnsi="宋体"/>
          <w:sz w:val="28"/>
          <w:szCs w:val="28"/>
        </w:rPr>
      </w:pPr>
    </w:p>
    <w:p w:rsidR="00370471" w:rsidRDefault="00370471" w:rsidP="00FF7464">
      <w:pPr>
        <w:rPr>
          <w:rFonts w:ascii="宋体" w:eastAsia="宋体" w:hAnsi="宋体"/>
          <w:sz w:val="28"/>
          <w:szCs w:val="28"/>
        </w:rPr>
      </w:pPr>
    </w:p>
    <w:p w:rsidR="00370471" w:rsidRDefault="00370471" w:rsidP="00FF7464">
      <w:pPr>
        <w:rPr>
          <w:rFonts w:ascii="宋体" w:eastAsia="宋体" w:hAnsi="宋体"/>
          <w:sz w:val="28"/>
          <w:szCs w:val="28"/>
        </w:rPr>
      </w:pPr>
    </w:p>
    <w:p w:rsidR="00370471" w:rsidRDefault="00370471" w:rsidP="00FF7464">
      <w:pPr>
        <w:rPr>
          <w:rFonts w:ascii="宋体" w:eastAsia="宋体" w:hAnsi="宋体"/>
          <w:sz w:val="28"/>
          <w:szCs w:val="28"/>
        </w:rPr>
      </w:pPr>
    </w:p>
    <w:p w:rsidR="00370471" w:rsidRDefault="00370471" w:rsidP="00FF7464">
      <w:pPr>
        <w:rPr>
          <w:rFonts w:ascii="宋体" w:eastAsia="宋体" w:hAnsi="宋体"/>
          <w:sz w:val="28"/>
          <w:szCs w:val="28"/>
        </w:rPr>
      </w:pPr>
    </w:p>
    <w:p w:rsidR="00370471" w:rsidRDefault="00370471" w:rsidP="00FF7464">
      <w:pPr>
        <w:rPr>
          <w:rFonts w:ascii="宋体" w:eastAsia="宋体" w:hAnsi="宋体"/>
          <w:sz w:val="28"/>
          <w:szCs w:val="28"/>
        </w:rPr>
      </w:pPr>
    </w:p>
    <w:p w:rsidR="00370471" w:rsidRDefault="00370471" w:rsidP="00FF7464">
      <w:pPr>
        <w:rPr>
          <w:rFonts w:ascii="宋体" w:eastAsia="宋体" w:hAnsi="宋体"/>
          <w:sz w:val="28"/>
          <w:szCs w:val="28"/>
        </w:rPr>
      </w:pPr>
    </w:p>
    <w:p w:rsidR="00370471" w:rsidRDefault="00370471" w:rsidP="00FF7464">
      <w:pPr>
        <w:rPr>
          <w:rFonts w:ascii="宋体" w:eastAsia="宋体" w:hAnsi="宋体"/>
          <w:sz w:val="28"/>
          <w:szCs w:val="28"/>
        </w:rPr>
      </w:pPr>
    </w:p>
    <w:p w:rsidR="00FF7464" w:rsidRDefault="00FF7464" w:rsidP="00FF7464">
      <w:pPr>
        <w:rPr>
          <w:rFonts w:ascii="宋体" w:eastAsia="宋体" w:hAnsi="宋体"/>
          <w:sz w:val="28"/>
          <w:szCs w:val="28"/>
        </w:rPr>
      </w:pPr>
      <w:r w:rsidRPr="00FF7464">
        <w:rPr>
          <w:rFonts w:ascii="宋体" w:eastAsia="宋体" w:hAnsi="宋体"/>
          <w:sz w:val="28"/>
          <w:szCs w:val="28"/>
        </w:rPr>
        <w:lastRenderedPageBreak/>
        <w:t>4.供应商报价一览表</w:t>
      </w:r>
    </w:p>
    <w:tbl>
      <w:tblPr>
        <w:tblStyle w:val="a7"/>
        <w:tblW w:w="0" w:type="auto"/>
        <w:jc w:val="center"/>
        <w:tblLook w:val="04A0" w:firstRow="1" w:lastRow="0" w:firstColumn="1" w:lastColumn="0" w:noHBand="0" w:noVBand="1"/>
      </w:tblPr>
      <w:tblGrid>
        <w:gridCol w:w="1947"/>
        <w:gridCol w:w="2301"/>
        <w:gridCol w:w="1843"/>
        <w:gridCol w:w="1697"/>
        <w:gridCol w:w="1948"/>
      </w:tblGrid>
      <w:tr w:rsidR="00FF7464" w:rsidRPr="00FF7464" w:rsidTr="009D626F">
        <w:trPr>
          <w:jc w:val="center"/>
        </w:trPr>
        <w:tc>
          <w:tcPr>
            <w:tcW w:w="4248" w:type="dxa"/>
            <w:gridSpan w:val="2"/>
            <w:vAlign w:val="center"/>
          </w:tcPr>
          <w:p w:rsidR="00FF7464" w:rsidRPr="00FF7464" w:rsidRDefault="00FF7464" w:rsidP="009D626F">
            <w:pPr>
              <w:jc w:val="center"/>
              <w:rPr>
                <w:rFonts w:ascii="宋体" w:eastAsia="宋体" w:hAnsi="宋体"/>
                <w:sz w:val="28"/>
                <w:szCs w:val="28"/>
              </w:rPr>
            </w:pPr>
            <w:r w:rsidRPr="00FF7464">
              <w:rPr>
                <w:rFonts w:ascii="宋体" w:eastAsia="宋体" w:hAnsi="宋体" w:hint="eastAsia"/>
                <w:sz w:val="28"/>
                <w:szCs w:val="28"/>
              </w:rPr>
              <w:t>是否完全响应采购需求</w:t>
            </w:r>
          </w:p>
        </w:tc>
        <w:tc>
          <w:tcPr>
            <w:tcW w:w="5488" w:type="dxa"/>
            <w:gridSpan w:val="3"/>
            <w:vAlign w:val="center"/>
          </w:tcPr>
          <w:p w:rsidR="00FF7464" w:rsidRPr="00FF7464" w:rsidRDefault="00FF7464" w:rsidP="009D626F">
            <w:pPr>
              <w:jc w:val="center"/>
              <w:rPr>
                <w:rFonts w:ascii="宋体" w:eastAsia="宋体" w:hAnsi="宋体"/>
                <w:sz w:val="28"/>
                <w:szCs w:val="28"/>
              </w:rPr>
            </w:pPr>
            <w:r w:rsidRPr="00FF7464">
              <w:rPr>
                <w:rFonts w:ascii="宋体" w:eastAsia="宋体" w:hAnsi="宋体" w:hint="eastAsia"/>
                <w:sz w:val="28"/>
                <w:szCs w:val="28"/>
              </w:rPr>
              <w:t>填“是”或“否”</w:t>
            </w:r>
          </w:p>
        </w:tc>
      </w:tr>
      <w:tr w:rsidR="00FF7464" w:rsidRPr="00FF7464" w:rsidTr="009D626F">
        <w:trPr>
          <w:jc w:val="center"/>
        </w:trPr>
        <w:tc>
          <w:tcPr>
            <w:tcW w:w="1947" w:type="dxa"/>
            <w:vAlign w:val="center"/>
          </w:tcPr>
          <w:p w:rsidR="00FF7464" w:rsidRPr="00FF7464" w:rsidRDefault="00FF7464" w:rsidP="00FF7464">
            <w:pPr>
              <w:jc w:val="center"/>
              <w:rPr>
                <w:rFonts w:ascii="宋体" w:eastAsia="宋体" w:hAnsi="宋体"/>
                <w:sz w:val="28"/>
                <w:szCs w:val="28"/>
              </w:rPr>
            </w:pPr>
            <w:r w:rsidRPr="00FF7464">
              <w:rPr>
                <w:rFonts w:ascii="宋体" w:eastAsia="宋体" w:hAnsi="宋体" w:hint="eastAsia"/>
                <w:sz w:val="28"/>
                <w:szCs w:val="28"/>
              </w:rPr>
              <w:t>服务名称</w:t>
            </w:r>
          </w:p>
        </w:tc>
        <w:tc>
          <w:tcPr>
            <w:tcW w:w="2301" w:type="dxa"/>
            <w:vAlign w:val="center"/>
          </w:tcPr>
          <w:p w:rsidR="00FF7464" w:rsidRPr="00FF7464" w:rsidRDefault="00FF7464" w:rsidP="00FF7464">
            <w:pPr>
              <w:jc w:val="center"/>
              <w:rPr>
                <w:rFonts w:ascii="宋体" w:eastAsia="宋体" w:hAnsi="宋体"/>
                <w:sz w:val="28"/>
                <w:szCs w:val="28"/>
              </w:rPr>
            </w:pPr>
            <w:r w:rsidRPr="00FF7464">
              <w:rPr>
                <w:rFonts w:ascii="宋体" w:eastAsia="宋体" w:hAnsi="宋体" w:hint="eastAsia"/>
                <w:sz w:val="28"/>
                <w:szCs w:val="28"/>
              </w:rPr>
              <w:t>服务内容</w:t>
            </w:r>
          </w:p>
        </w:tc>
        <w:tc>
          <w:tcPr>
            <w:tcW w:w="1843" w:type="dxa"/>
            <w:vAlign w:val="center"/>
          </w:tcPr>
          <w:p w:rsidR="00FF7464" w:rsidRPr="00FF7464" w:rsidRDefault="00FF7464" w:rsidP="00FF7464">
            <w:pPr>
              <w:jc w:val="center"/>
              <w:rPr>
                <w:rFonts w:ascii="宋体" w:eastAsia="宋体" w:hAnsi="宋体"/>
                <w:sz w:val="28"/>
                <w:szCs w:val="28"/>
              </w:rPr>
            </w:pPr>
            <w:r w:rsidRPr="00FF7464">
              <w:rPr>
                <w:rFonts w:ascii="宋体" w:eastAsia="宋体" w:hAnsi="宋体"/>
                <w:sz w:val="28"/>
                <w:szCs w:val="28"/>
              </w:rPr>
              <w:t>数量及单位</w:t>
            </w:r>
          </w:p>
        </w:tc>
        <w:tc>
          <w:tcPr>
            <w:tcW w:w="1697" w:type="dxa"/>
            <w:vAlign w:val="center"/>
          </w:tcPr>
          <w:p w:rsidR="00FF7464" w:rsidRPr="00FF7464" w:rsidRDefault="00FF7464" w:rsidP="00FF7464">
            <w:pPr>
              <w:jc w:val="center"/>
              <w:rPr>
                <w:rFonts w:ascii="宋体" w:eastAsia="宋体" w:hAnsi="宋体"/>
                <w:sz w:val="28"/>
                <w:szCs w:val="28"/>
              </w:rPr>
            </w:pPr>
            <w:r w:rsidRPr="00FF7464">
              <w:rPr>
                <w:rFonts w:ascii="宋体" w:eastAsia="宋体" w:hAnsi="宋体"/>
                <w:sz w:val="28"/>
                <w:szCs w:val="28"/>
              </w:rPr>
              <w:t>单价（元）</w:t>
            </w:r>
          </w:p>
        </w:tc>
        <w:tc>
          <w:tcPr>
            <w:tcW w:w="1948" w:type="dxa"/>
            <w:vAlign w:val="center"/>
          </w:tcPr>
          <w:p w:rsidR="00FF7464" w:rsidRPr="00FF7464" w:rsidRDefault="00FF7464" w:rsidP="00FF7464">
            <w:pPr>
              <w:jc w:val="center"/>
              <w:rPr>
                <w:rFonts w:ascii="宋体" w:eastAsia="宋体" w:hAnsi="宋体"/>
                <w:sz w:val="28"/>
                <w:szCs w:val="28"/>
              </w:rPr>
            </w:pPr>
            <w:r w:rsidRPr="00FF7464">
              <w:rPr>
                <w:rFonts w:ascii="宋体" w:eastAsia="宋体" w:hAnsi="宋体"/>
                <w:sz w:val="28"/>
                <w:szCs w:val="28"/>
              </w:rPr>
              <w:t>小计（元）</w:t>
            </w:r>
          </w:p>
        </w:tc>
      </w:tr>
      <w:tr w:rsidR="00FF7464" w:rsidRPr="00FF7464" w:rsidTr="009D626F">
        <w:trPr>
          <w:jc w:val="center"/>
        </w:trPr>
        <w:tc>
          <w:tcPr>
            <w:tcW w:w="1947" w:type="dxa"/>
            <w:vAlign w:val="center"/>
          </w:tcPr>
          <w:p w:rsidR="00FF7464" w:rsidRPr="00FF7464" w:rsidRDefault="00FF7464" w:rsidP="009D626F">
            <w:pPr>
              <w:rPr>
                <w:rFonts w:ascii="宋体" w:eastAsia="宋体" w:hAnsi="宋体"/>
                <w:sz w:val="28"/>
                <w:szCs w:val="28"/>
              </w:rPr>
            </w:pPr>
          </w:p>
        </w:tc>
        <w:tc>
          <w:tcPr>
            <w:tcW w:w="2301" w:type="dxa"/>
            <w:vAlign w:val="center"/>
          </w:tcPr>
          <w:p w:rsidR="00FF7464" w:rsidRPr="00FF7464" w:rsidRDefault="00FF7464" w:rsidP="009D626F">
            <w:pPr>
              <w:rPr>
                <w:rFonts w:ascii="宋体" w:eastAsia="宋体" w:hAnsi="宋体"/>
                <w:sz w:val="28"/>
                <w:szCs w:val="28"/>
              </w:rPr>
            </w:pPr>
          </w:p>
        </w:tc>
        <w:tc>
          <w:tcPr>
            <w:tcW w:w="1843" w:type="dxa"/>
            <w:vAlign w:val="center"/>
          </w:tcPr>
          <w:p w:rsidR="00FF7464" w:rsidRPr="00FF7464" w:rsidRDefault="00FF7464" w:rsidP="009D626F">
            <w:pPr>
              <w:rPr>
                <w:rFonts w:ascii="宋体" w:eastAsia="宋体" w:hAnsi="宋体"/>
                <w:sz w:val="28"/>
                <w:szCs w:val="28"/>
              </w:rPr>
            </w:pPr>
          </w:p>
        </w:tc>
        <w:tc>
          <w:tcPr>
            <w:tcW w:w="1697" w:type="dxa"/>
            <w:vAlign w:val="center"/>
          </w:tcPr>
          <w:p w:rsidR="00FF7464" w:rsidRPr="00FF7464" w:rsidRDefault="00FF7464" w:rsidP="009D626F">
            <w:pPr>
              <w:rPr>
                <w:rFonts w:ascii="宋体" w:eastAsia="宋体" w:hAnsi="宋体"/>
                <w:sz w:val="28"/>
                <w:szCs w:val="28"/>
              </w:rPr>
            </w:pPr>
          </w:p>
        </w:tc>
        <w:tc>
          <w:tcPr>
            <w:tcW w:w="1948" w:type="dxa"/>
            <w:vAlign w:val="center"/>
          </w:tcPr>
          <w:p w:rsidR="00FF7464" w:rsidRPr="00FF7464" w:rsidRDefault="00FF7464" w:rsidP="009D626F">
            <w:pPr>
              <w:rPr>
                <w:rFonts w:ascii="宋体" w:eastAsia="宋体" w:hAnsi="宋体"/>
                <w:sz w:val="28"/>
                <w:szCs w:val="28"/>
              </w:rPr>
            </w:pPr>
          </w:p>
        </w:tc>
      </w:tr>
      <w:tr w:rsidR="00FF7464" w:rsidRPr="00FF7464" w:rsidTr="009D626F">
        <w:trPr>
          <w:jc w:val="center"/>
        </w:trPr>
        <w:tc>
          <w:tcPr>
            <w:tcW w:w="1947" w:type="dxa"/>
            <w:vAlign w:val="center"/>
          </w:tcPr>
          <w:p w:rsidR="00FF7464" w:rsidRPr="00FF7464" w:rsidRDefault="00FF7464" w:rsidP="009D626F">
            <w:pPr>
              <w:rPr>
                <w:rFonts w:ascii="宋体" w:eastAsia="宋体" w:hAnsi="宋体"/>
                <w:sz w:val="28"/>
                <w:szCs w:val="28"/>
              </w:rPr>
            </w:pPr>
            <w:r w:rsidRPr="00FF7464">
              <w:rPr>
                <w:rFonts w:ascii="宋体" w:eastAsia="宋体" w:hAnsi="宋体" w:hint="eastAsia"/>
                <w:sz w:val="28"/>
                <w:szCs w:val="28"/>
              </w:rPr>
              <w:t>……</w:t>
            </w:r>
          </w:p>
        </w:tc>
        <w:tc>
          <w:tcPr>
            <w:tcW w:w="2301" w:type="dxa"/>
            <w:vAlign w:val="center"/>
          </w:tcPr>
          <w:p w:rsidR="00FF7464" w:rsidRPr="00FF7464" w:rsidRDefault="00FF7464" w:rsidP="009D626F">
            <w:pPr>
              <w:rPr>
                <w:rFonts w:ascii="宋体" w:eastAsia="宋体" w:hAnsi="宋体"/>
                <w:sz w:val="28"/>
                <w:szCs w:val="28"/>
              </w:rPr>
            </w:pPr>
          </w:p>
        </w:tc>
        <w:tc>
          <w:tcPr>
            <w:tcW w:w="1843" w:type="dxa"/>
            <w:vAlign w:val="center"/>
          </w:tcPr>
          <w:p w:rsidR="00FF7464" w:rsidRPr="00FF7464" w:rsidRDefault="00FF7464" w:rsidP="009D626F">
            <w:pPr>
              <w:rPr>
                <w:rFonts w:ascii="宋体" w:eastAsia="宋体" w:hAnsi="宋体"/>
                <w:sz w:val="28"/>
                <w:szCs w:val="28"/>
              </w:rPr>
            </w:pPr>
          </w:p>
        </w:tc>
        <w:tc>
          <w:tcPr>
            <w:tcW w:w="1697" w:type="dxa"/>
            <w:vAlign w:val="center"/>
          </w:tcPr>
          <w:p w:rsidR="00FF7464" w:rsidRPr="00FF7464" w:rsidRDefault="00FF7464" w:rsidP="009D626F">
            <w:pPr>
              <w:rPr>
                <w:rFonts w:ascii="宋体" w:eastAsia="宋体" w:hAnsi="宋体"/>
                <w:sz w:val="28"/>
                <w:szCs w:val="28"/>
              </w:rPr>
            </w:pPr>
          </w:p>
        </w:tc>
        <w:tc>
          <w:tcPr>
            <w:tcW w:w="1948" w:type="dxa"/>
            <w:vAlign w:val="center"/>
          </w:tcPr>
          <w:p w:rsidR="00FF7464" w:rsidRPr="00FF7464" w:rsidRDefault="00FF7464" w:rsidP="009D626F">
            <w:pPr>
              <w:rPr>
                <w:rFonts w:ascii="宋体" w:eastAsia="宋体" w:hAnsi="宋体"/>
                <w:sz w:val="28"/>
                <w:szCs w:val="28"/>
              </w:rPr>
            </w:pPr>
          </w:p>
        </w:tc>
      </w:tr>
      <w:tr w:rsidR="00FF7464" w:rsidRPr="00FF7464" w:rsidTr="009D626F">
        <w:trPr>
          <w:jc w:val="center"/>
        </w:trPr>
        <w:tc>
          <w:tcPr>
            <w:tcW w:w="1947" w:type="dxa"/>
            <w:vAlign w:val="center"/>
          </w:tcPr>
          <w:p w:rsidR="00FF7464" w:rsidRPr="00FF7464" w:rsidRDefault="00FF7464" w:rsidP="009D626F">
            <w:pPr>
              <w:rPr>
                <w:rFonts w:ascii="宋体" w:eastAsia="宋体" w:hAnsi="宋体"/>
                <w:sz w:val="28"/>
                <w:szCs w:val="28"/>
              </w:rPr>
            </w:pPr>
            <w:r w:rsidRPr="00FF7464">
              <w:rPr>
                <w:rFonts w:ascii="宋体" w:eastAsia="宋体" w:hAnsi="宋体" w:hint="eastAsia"/>
                <w:sz w:val="28"/>
                <w:szCs w:val="28"/>
              </w:rPr>
              <w:t>合计</w:t>
            </w:r>
          </w:p>
        </w:tc>
        <w:tc>
          <w:tcPr>
            <w:tcW w:w="7789" w:type="dxa"/>
            <w:gridSpan w:val="4"/>
            <w:vAlign w:val="center"/>
          </w:tcPr>
          <w:p w:rsidR="00FF7464" w:rsidRPr="00FF7464" w:rsidRDefault="00FF7464" w:rsidP="009D626F">
            <w:pPr>
              <w:rPr>
                <w:rFonts w:ascii="宋体" w:eastAsia="宋体" w:hAnsi="宋体"/>
                <w:sz w:val="28"/>
                <w:szCs w:val="28"/>
              </w:rPr>
            </w:pPr>
            <w:r w:rsidRPr="00FF7464">
              <w:rPr>
                <w:rFonts w:ascii="宋体" w:eastAsia="宋体" w:hAnsi="宋体"/>
                <w:sz w:val="28"/>
                <w:szCs w:val="28"/>
              </w:rPr>
              <w:t>（大写）</w:t>
            </w:r>
          </w:p>
        </w:tc>
      </w:tr>
      <w:tr w:rsidR="00FF7464" w:rsidRPr="00FF7464" w:rsidTr="009D626F">
        <w:trPr>
          <w:jc w:val="center"/>
        </w:trPr>
        <w:tc>
          <w:tcPr>
            <w:tcW w:w="1947" w:type="dxa"/>
            <w:vAlign w:val="center"/>
          </w:tcPr>
          <w:p w:rsidR="00FF7464" w:rsidRPr="00FF7464" w:rsidRDefault="00FF7464" w:rsidP="009D626F">
            <w:pPr>
              <w:rPr>
                <w:rFonts w:ascii="宋体" w:eastAsia="宋体" w:hAnsi="宋体"/>
                <w:sz w:val="28"/>
                <w:szCs w:val="28"/>
              </w:rPr>
            </w:pPr>
            <w:r w:rsidRPr="00FF7464">
              <w:rPr>
                <w:rFonts w:ascii="宋体" w:eastAsia="宋体" w:hAnsi="宋体" w:hint="eastAsia"/>
                <w:sz w:val="28"/>
                <w:szCs w:val="28"/>
              </w:rPr>
              <w:t>售后服务承诺</w:t>
            </w:r>
          </w:p>
        </w:tc>
        <w:tc>
          <w:tcPr>
            <w:tcW w:w="7789" w:type="dxa"/>
            <w:gridSpan w:val="4"/>
            <w:vAlign w:val="center"/>
          </w:tcPr>
          <w:p w:rsidR="00FF7464" w:rsidRPr="00FF7464" w:rsidRDefault="00FF7464" w:rsidP="009D626F">
            <w:pPr>
              <w:rPr>
                <w:rFonts w:ascii="宋体" w:eastAsia="宋体" w:hAnsi="宋体"/>
                <w:sz w:val="28"/>
                <w:szCs w:val="28"/>
              </w:rPr>
            </w:pPr>
          </w:p>
        </w:tc>
      </w:tr>
      <w:tr w:rsidR="00FF7464" w:rsidRPr="00FF7464" w:rsidTr="009D626F">
        <w:trPr>
          <w:jc w:val="center"/>
        </w:trPr>
        <w:tc>
          <w:tcPr>
            <w:tcW w:w="1947" w:type="dxa"/>
            <w:vAlign w:val="center"/>
          </w:tcPr>
          <w:p w:rsidR="00FF7464" w:rsidRPr="00FF7464" w:rsidRDefault="00FF7464" w:rsidP="009D626F">
            <w:pPr>
              <w:rPr>
                <w:rFonts w:ascii="宋体" w:eastAsia="宋体" w:hAnsi="宋体"/>
                <w:sz w:val="28"/>
                <w:szCs w:val="28"/>
              </w:rPr>
            </w:pPr>
            <w:r w:rsidRPr="00FF7464">
              <w:rPr>
                <w:rFonts w:ascii="宋体" w:eastAsia="宋体" w:hAnsi="宋体" w:hint="eastAsia"/>
                <w:sz w:val="28"/>
                <w:szCs w:val="28"/>
              </w:rPr>
              <w:t>备</w:t>
            </w:r>
            <w:r w:rsidRPr="00FF7464">
              <w:rPr>
                <w:rFonts w:ascii="宋体" w:eastAsia="宋体" w:hAnsi="宋体"/>
                <w:sz w:val="28"/>
                <w:szCs w:val="28"/>
              </w:rPr>
              <w:t xml:space="preserve"> 注</w:t>
            </w:r>
          </w:p>
        </w:tc>
        <w:tc>
          <w:tcPr>
            <w:tcW w:w="7789" w:type="dxa"/>
            <w:gridSpan w:val="4"/>
            <w:vAlign w:val="center"/>
          </w:tcPr>
          <w:p w:rsidR="00FF7464" w:rsidRPr="00FF7464" w:rsidRDefault="00FF7464" w:rsidP="009D626F">
            <w:pPr>
              <w:rPr>
                <w:rFonts w:ascii="宋体" w:eastAsia="宋体" w:hAnsi="宋体"/>
                <w:sz w:val="28"/>
                <w:szCs w:val="28"/>
              </w:rPr>
            </w:pPr>
          </w:p>
        </w:tc>
      </w:tr>
    </w:tbl>
    <w:p w:rsidR="00FF7464" w:rsidRPr="00FF7464" w:rsidRDefault="00FF7464" w:rsidP="00FF7464">
      <w:pPr>
        <w:rPr>
          <w:rFonts w:ascii="宋体" w:eastAsia="宋体" w:hAnsi="宋体"/>
          <w:sz w:val="28"/>
          <w:szCs w:val="28"/>
        </w:rPr>
      </w:pPr>
      <w:r w:rsidRPr="00FF7464">
        <w:rPr>
          <w:rFonts w:ascii="宋体" w:eastAsia="宋体" w:hAnsi="宋体" w:hint="eastAsia"/>
          <w:sz w:val="28"/>
          <w:szCs w:val="28"/>
        </w:rPr>
        <w:t>供应商全名：（公章）</w:t>
      </w:r>
      <w:r>
        <w:rPr>
          <w:rFonts w:ascii="宋体" w:eastAsia="宋体" w:hAnsi="宋体" w:hint="eastAsia"/>
          <w:sz w:val="28"/>
          <w:szCs w:val="28"/>
        </w:rPr>
        <w:t xml:space="preserve"> </w:t>
      </w:r>
      <w:r>
        <w:rPr>
          <w:rFonts w:ascii="宋体" w:eastAsia="宋体" w:hAnsi="宋体"/>
          <w:sz w:val="28"/>
          <w:szCs w:val="28"/>
        </w:rPr>
        <w:t xml:space="preserve">                        </w:t>
      </w:r>
      <w:r w:rsidRPr="00FF7464">
        <w:rPr>
          <w:rFonts w:ascii="宋体" w:eastAsia="宋体" w:hAnsi="宋体"/>
          <w:sz w:val="28"/>
          <w:szCs w:val="28"/>
        </w:rPr>
        <w:t xml:space="preserve"> 联系人：</w:t>
      </w:r>
    </w:p>
    <w:p w:rsidR="00FF7464" w:rsidRPr="00FF7464" w:rsidRDefault="00FF7464" w:rsidP="00FF7464">
      <w:pPr>
        <w:rPr>
          <w:rFonts w:ascii="宋体" w:eastAsia="宋体" w:hAnsi="宋体"/>
          <w:sz w:val="28"/>
          <w:szCs w:val="28"/>
        </w:rPr>
      </w:pPr>
      <w:r w:rsidRPr="00FF7464">
        <w:rPr>
          <w:rFonts w:ascii="宋体" w:eastAsia="宋体" w:hAnsi="宋体" w:hint="eastAsia"/>
          <w:sz w:val="28"/>
          <w:szCs w:val="28"/>
        </w:rPr>
        <w:t>报价日期：</w:t>
      </w:r>
      <w:r>
        <w:rPr>
          <w:rFonts w:ascii="宋体" w:eastAsia="宋体" w:hAnsi="宋体" w:hint="eastAsia"/>
          <w:sz w:val="28"/>
          <w:szCs w:val="28"/>
        </w:rPr>
        <w:t xml:space="preserve"> </w:t>
      </w:r>
      <w:r>
        <w:rPr>
          <w:rFonts w:ascii="宋体" w:eastAsia="宋体" w:hAnsi="宋体"/>
          <w:sz w:val="28"/>
          <w:szCs w:val="28"/>
        </w:rPr>
        <w:t xml:space="preserve">                                 </w:t>
      </w:r>
      <w:r w:rsidRPr="00FF7464">
        <w:rPr>
          <w:rFonts w:ascii="宋体" w:eastAsia="宋体" w:hAnsi="宋体"/>
          <w:sz w:val="28"/>
          <w:szCs w:val="28"/>
        </w:rPr>
        <w:t xml:space="preserve"> 联系电话：</w:t>
      </w:r>
    </w:p>
    <w:p w:rsidR="00370471" w:rsidRDefault="00370471" w:rsidP="00651AE2">
      <w:pPr>
        <w:snapToGrid w:val="0"/>
        <w:spacing w:line="560" w:lineRule="exact"/>
        <w:jc w:val="left"/>
        <w:rPr>
          <w:rFonts w:ascii="宋体" w:eastAsia="宋体" w:hAnsi="宋体"/>
          <w:sz w:val="28"/>
          <w:szCs w:val="28"/>
        </w:rPr>
      </w:pPr>
    </w:p>
    <w:p w:rsidR="00370471" w:rsidRDefault="00370471" w:rsidP="00651AE2">
      <w:pPr>
        <w:snapToGrid w:val="0"/>
        <w:spacing w:line="560" w:lineRule="exact"/>
        <w:jc w:val="left"/>
        <w:rPr>
          <w:rFonts w:ascii="宋体" w:eastAsia="宋体" w:hAnsi="宋体"/>
          <w:sz w:val="28"/>
          <w:szCs w:val="28"/>
        </w:rPr>
      </w:pPr>
    </w:p>
    <w:p w:rsidR="00370471" w:rsidRDefault="00370471" w:rsidP="00651AE2">
      <w:pPr>
        <w:snapToGrid w:val="0"/>
        <w:spacing w:line="560" w:lineRule="exact"/>
        <w:jc w:val="left"/>
        <w:rPr>
          <w:rFonts w:ascii="宋体" w:eastAsia="宋体" w:hAnsi="宋体"/>
          <w:sz w:val="28"/>
          <w:szCs w:val="28"/>
        </w:rPr>
      </w:pPr>
    </w:p>
    <w:p w:rsidR="00370471" w:rsidRDefault="00370471" w:rsidP="00651AE2">
      <w:pPr>
        <w:snapToGrid w:val="0"/>
        <w:spacing w:line="560" w:lineRule="exact"/>
        <w:jc w:val="left"/>
        <w:rPr>
          <w:rFonts w:ascii="宋体" w:eastAsia="宋体" w:hAnsi="宋体"/>
          <w:sz w:val="28"/>
          <w:szCs w:val="28"/>
        </w:rPr>
      </w:pPr>
    </w:p>
    <w:p w:rsidR="00370471" w:rsidRDefault="00370471" w:rsidP="00651AE2">
      <w:pPr>
        <w:snapToGrid w:val="0"/>
        <w:spacing w:line="560" w:lineRule="exact"/>
        <w:jc w:val="left"/>
        <w:rPr>
          <w:rFonts w:ascii="宋体" w:eastAsia="宋体" w:hAnsi="宋体"/>
          <w:sz w:val="28"/>
          <w:szCs w:val="28"/>
        </w:rPr>
      </w:pPr>
    </w:p>
    <w:p w:rsidR="00370471" w:rsidRDefault="00370471" w:rsidP="00651AE2">
      <w:pPr>
        <w:snapToGrid w:val="0"/>
        <w:spacing w:line="560" w:lineRule="exact"/>
        <w:jc w:val="left"/>
        <w:rPr>
          <w:rFonts w:ascii="宋体" w:eastAsia="宋体" w:hAnsi="宋体"/>
          <w:sz w:val="28"/>
          <w:szCs w:val="28"/>
        </w:rPr>
      </w:pPr>
    </w:p>
    <w:p w:rsidR="00370471" w:rsidRDefault="00370471" w:rsidP="00651AE2">
      <w:pPr>
        <w:snapToGrid w:val="0"/>
        <w:spacing w:line="560" w:lineRule="exact"/>
        <w:jc w:val="left"/>
        <w:rPr>
          <w:rFonts w:ascii="宋体" w:eastAsia="宋体" w:hAnsi="宋体"/>
          <w:sz w:val="28"/>
          <w:szCs w:val="28"/>
        </w:rPr>
      </w:pPr>
    </w:p>
    <w:p w:rsidR="00370471" w:rsidRDefault="00370471" w:rsidP="00651AE2">
      <w:pPr>
        <w:snapToGrid w:val="0"/>
        <w:spacing w:line="560" w:lineRule="exact"/>
        <w:jc w:val="left"/>
        <w:rPr>
          <w:rFonts w:ascii="宋体" w:eastAsia="宋体" w:hAnsi="宋体"/>
          <w:sz w:val="28"/>
          <w:szCs w:val="28"/>
        </w:rPr>
      </w:pPr>
    </w:p>
    <w:p w:rsidR="00370471" w:rsidRDefault="00370471" w:rsidP="00651AE2">
      <w:pPr>
        <w:snapToGrid w:val="0"/>
        <w:spacing w:line="560" w:lineRule="exact"/>
        <w:jc w:val="left"/>
        <w:rPr>
          <w:rFonts w:ascii="宋体" w:eastAsia="宋体" w:hAnsi="宋体"/>
          <w:sz w:val="28"/>
          <w:szCs w:val="28"/>
        </w:rPr>
      </w:pPr>
    </w:p>
    <w:p w:rsidR="00370471" w:rsidRDefault="00370471" w:rsidP="00651AE2">
      <w:pPr>
        <w:snapToGrid w:val="0"/>
        <w:spacing w:line="560" w:lineRule="exact"/>
        <w:jc w:val="left"/>
        <w:rPr>
          <w:rFonts w:ascii="宋体" w:eastAsia="宋体" w:hAnsi="宋体"/>
          <w:sz w:val="28"/>
          <w:szCs w:val="28"/>
        </w:rPr>
      </w:pPr>
    </w:p>
    <w:p w:rsidR="00370471" w:rsidRDefault="00370471" w:rsidP="00651AE2">
      <w:pPr>
        <w:snapToGrid w:val="0"/>
        <w:spacing w:line="560" w:lineRule="exact"/>
        <w:jc w:val="left"/>
        <w:rPr>
          <w:rFonts w:ascii="宋体" w:eastAsia="宋体" w:hAnsi="宋体"/>
          <w:sz w:val="28"/>
          <w:szCs w:val="28"/>
        </w:rPr>
      </w:pPr>
    </w:p>
    <w:p w:rsidR="00370471" w:rsidRDefault="00370471" w:rsidP="00651AE2">
      <w:pPr>
        <w:snapToGrid w:val="0"/>
        <w:spacing w:line="560" w:lineRule="exact"/>
        <w:jc w:val="left"/>
        <w:rPr>
          <w:rFonts w:ascii="宋体" w:eastAsia="宋体" w:hAnsi="宋体"/>
          <w:sz w:val="28"/>
          <w:szCs w:val="28"/>
        </w:rPr>
      </w:pPr>
    </w:p>
    <w:p w:rsidR="00370471" w:rsidRDefault="00370471" w:rsidP="00651AE2">
      <w:pPr>
        <w:snapToGrid w:val="0"/>
        <w:spacing w:line="560" w:lineRule="exact"/>
        <w:jc w:val="left"/>
        <w:rPr>
          <w:rFonts w:ascii="宋体" w:eastAsia="宋体" w:hAnsi="宋体"/>
          <w:sz w:val="28"/>
          <w:szCs w:val="28"/>
        </w:rPr>
      </w:pPr>
    </w:p>
    <w:p w:rsidR="00651AE2" w:rsidRPr="00651AE2" w:rsidRDefault="00651AE2" w:rsidP="00651AE2">
      <w:pPr>
        <w:snapToGrid w:val="0"/>
        <w:spacing w:line="560" w:lineRule="exact"/>
        <w:jc w:val="left"/>
        <w:rPr>
          <w:rFonts w:ascii="仿宋" w:eastAsia="仿宋" w:hAnsi="仿宋" w:cs="宋体"/>
          <w:b/>
          <w:color w:val="000000" w:themeColor="text1"/>
          <w:kern w:val="0"/>
          <w:sz w:val="44"/>
          <w:szCs w:val="28"/>
        </w:rPr>
      </w:pPr>
      <w:r w:rsidRPr="00651AE2">
        <w:rPr>
          <w:rFonts w:ascii="宋体" w:eastAsia="宋体" w:hAnsi="宋体" w:hint="eastAsia"/>
          <w:sz w:val="28"/>
          <w:szCs w:val="28"/>
        </w:rPr>
        <w:lastRenderedPageBreak/>
        <w:t>5</w:t>
      </w:r>
      <w:r w:rsidRPr="00651AE2">
        <w:rPr>
          <w:rFonts w:ascii="宋体" w:eastAsia="宋体" w:hAnsi="宋体"/>
          <w:sz w:val="28"/>
          <w:szCs w:val="28"/>
        </w:rPr>
        <w:t>.</w:t>
      </w:r>
    </w:p>
    <w:p w:rsidR="00651AE2" w:rsidRPr="00651AE2" w:rsidRDefault="00651AE2" w:rsidP="00651AE2">
      <w:pPr>
        <w:snapToGrid w:val="0"/>
        <w:spacing w:line="560" w:lineRule="exact"/>
        <w:jc w:val="center"/>
        <w:rPr>
          <w:rFonts w:ascii="仿宋" w:eastAsia="仿宋" w:hAnsi="仿宋" w:cs="宋体"/>
          <w:b/>
          <w:color w:val="000000" w:themeColor="text1"/>
          <w:kern w:val="0"/>
          <w:sz w:val="40"/>
          <w:szCs w:val="28"/>
        </w:rPr>
      </w:pPr>
      <w:r w:rsidRPr="00651AE2">
        <w:rPr>
          <w:rFonts w:ascii="仿宋" w:eastAsia="仿宋" w:hAnsi="仿宋" w:cs="宋体" w:hint="eastAsia"/>
          <w:b/>
          <w:color w:val="000000" w:themeColor="text1"/>
          <w:kern w:val="0"/>
          <w:sz w:val="40"/>
          <w:szCs w:val="28"/>
        </w:rPr>
        <w:t>符合参加采购活动应当具备的一般条件的承诺函</w:t>
      </w:r>
    </w:p>
    <w:p w:rsidR="00651AE2" w:rsidRDefault="00651AE2" w:rsidP="00651AE2">
      <w:pPr>
        <w:snapToGrid w:val="0"/>
        <w:spacing w:line="560" w:lineRule="exact"/>
        <w:rPr>
          <w:rFonts w:ascii="仿宋" w:eastAsia="仿宋" w:hAnsi="仿宋" w:cs="宋体"/>
          <w:color w:val="000000" w:themeColor="text1"/>
          <w:sz w:val="28"/>
          <w:szCs w:val="28"/>
        </w:rPr>
      </w:pPr>
    </w:p>
    <w:p w:rsidR="00651AE2" w:rsidRPr="00651AE2" w:rsidRDefault="00651AE2" w:rsidP="00651AE2">
      <w:pPr>
        <w:snapToGrid w:val="0"/>
        <w:spacing w:line="560" w:lineRule="exact"/>
        <w:rPr>
          <w:rFonts w:ascii="仿宋" w:eastAsia="仿宋" w:hAnsi="仿宋" w:cs="宋体"/>
          <w:color w:val="000000" w:themeColor="text1"/>
          <w:sz w:val="28"/>
          <w:szCs w:val="28"/>
        </w:rPr>
      </w:pPr>
      <w:r w:rsidRPr="00651AE2">
        <w:rPr>
          <w:rFonts w:ascii="仿宋" w:eastAsia="仿宋" w:hAnsi="仿宋" w:cs="宋体" w:hint="eastAsia"/>
          <w:color w:val="000000" w:themeColor="text1"/>
          <w:sz w:val="28"/>
          <w:szCs w:val="28"/>
        </w:rPr>
        <w:t>安徽医科大学 ：</w:t>
      </w:r>
    </w:p>
    <w:p w:rsidR="00651AE2" w:rsidRPr="00651AE2" w:rsidRDefault="00651AE2" w:rsidP="00651AE2">
      <w:pPr>
        <w:snapToGrid w:val="0"/>
        <w:spacing w:line="560" w:lineRule="exact"/>
        <w:ind w:firstLineChars="200" w:firstLine="560"/>
        <w:rPr>
          <w:rFonts w:ascii="仿宋" w:eastAsia="仿宋" w:hAnsi="仿宋" w:cs="宋体"/>
          <w:color w:val="000000" w:themeColor="text1"/>
          <w:sz w:val="28"/>
          <w:szCs w:val="28"/>
        </w:rPr>
      </w:pPr>
      <w:r w:rsidRPr="00651AE2">
        <w:rPr>
          <w:rFonts w:ascii="仿宋" w:eastAsia="仿宋" w:hAnsi="仿宋" w:cs="宋体" w:hint="eastAsia"/>
          <w:color w:val="000000" w:themeColor="text1"/>
          <w:sz w:val="28"/>
          <w:szCs w:val="28"/>
        </w:rPr>
        <w:t>我方参与（项目名称）【项目编号：（采购编号）】采购活动，郑重承诺：</w:t>
      </w:r>
    </w:p>
    <w:p w:rsidR="00651AE2" w:rsidRPr="00651AE2" w:rsidRDefault="00651AE2" w:rsidP="00651AE2">
      <w:pPr>
        <w:snapToGrid w:val="0"/>
        <w:spacing w:line="560" w:lineRule="exact"/>
        <w:ind w:firstLineChars="200" w:firstLine="560"/>
        <w:rPr>
          <w:rFonts w:ascii="仿宋" w:eastAsia="仿宋" w:hAnsi="仿宋" w:cs="宋体"/>
          <w:color w:val="000000" w:themeColor="text1"/>
          <w:sz w:val="28"/>
          <w:szCs w:val="28"/>
        </w:rPr>
      </w:pPr>
      <w:r w:rsidRPr="00651AE2">
        <w:rPr>
          <w:rFonts w:ascii="仿宋" w:eastAsia="仿宋" w:hAnsi="仿宋" w:cs="宋体" w:hint="eastAsia"/>
          <w:color w:val="000000" w:themeColor="text1"/>
          <w:sz w:val="28"/>
          <w:szCs w:val="28"/>
        </w:rPr>
        <w:t>（一）具备《中华人民共和国政府采购法》第二十二条第一款规定的条件：</w:t>
      </w:r>
    </w:p>
    <w:p w:rsidR="00651AE2" w:rsidRPr="00651AE2" w:rsidRDefault="00651AE2" w:rsidP="00651AE2">
      <w:pPr>
        <w:snapToGrid w:val="0"/>
        <w:spacing w:line="560" w:lineRule="exact"/>
        <w:ind w:firstLineChars="200" w:firstLine="560"/>
        <w:rPr>
          <w:rFonts w:ascii="仿宋" w:eastAsia="仿宋" w:hAnsi="仿宋" w:cs="宋体"/>
          <w:color w:val="000000" w:themeColor="text1"/>
          <w:sz w:val="28"/>
          <w:szCs w:val="28"/>
        </w:rPr>
      </w:pPr>
      <w:r w:rsidRPr="00651AE2">
        <w:rPr>
          <w:rFonts w:ascii="仿宋" w:eastAsia="仿宋" w:hAnsi="仿宋" w:cs="宋体" w:hint="eastAsia"/>
          <w:color w:val="000000" w:themeColor="text1"/>
          <w:sz w:val="28"/>
          <w:szCs w:val="28"/>
        </w:rPr>
        <w:t>1、具有独立承担民事责任的能力；</w:t>
      </w:r>
    </w:p>
    <w:p w:rsidR="00651AE2" w:rsidRPr="00651AE2" w:rsidRDefault="00651AE2" w:rsidP="00651AE2">
      <w:pPr>
        <w:snapToGrid w:val="0"/>
        <w:spacing w:line="560" w:lineRule="exact"/>
        <w:ind w:firstLineChars="200" w:firstLine="560"/>
        <w:rPr>
          <w:rFonts w:ascii="仿宋" w:eastAsia="仿宋" w:hAnsi="仿宋" w:cs="宋体"/>
          <w:color w:val="000000" w:themeColor="text1"/>
          <w:sz w:val="28"/>
          <w:szCs w:val="28"/>
        </w:rPr>
      </w:pPr>
      <w:r w:rsidRPr="00651AE2">
        <w:rPr>
          <w:rFonts w:ascii="仿宋" w:eastAsia="仿宋" w:hAnsi="仿宋" w:cs="宋体" w:hint="eastAsia"/>
          <w:color w:val="000000" w:themeColor="text1"/>
          <w:sz w:val="28"/>
          <w:szCs w:val="28"/>
        </w:rPr>
        <w:t xml:space="preserve">2、具有良好的商业信誉和健全的财务会计制度； </w:t>
      </w:r>
    </w:p>
    <w:p w:rsidR="00651AE2" w:rsidRPr="00651AE2" w:rsidRDefault="00651AE2" w:rsidP="00651AE2">
      <w:pPr>
        <w:snapToGrid w:val="0"/>
        <w:spacing w:line="560" w:lineRule="exact"/>
        <w:ind w:firstLineChars="200" w:firstLine="560"/>
        <w:rPr>
          <w:rFonts w:ascii="仿宋" w:eastAsia="仿宋" w:hAnsi="仿宋" w:cs="宋体"/>
          <w:color w:val="000000" w:themeColor="text1"/>
          <w:sz w:val="28"/>
          <w:szCs w:val="28"/>
        </w:rPr>
      </w:pPr>
      <w:r w:rsidRPr="00651AE2">
        <w:rPr>
          <w:rFonts w:ascii="仿宋" w:eastAsia="仿宋" w:hAnsi="仿宋" w:cs="宋体" w:hint="eastAsia"/>
          <w:color w:val="000000" w:themeColor="text1"/>
          <w:sz w:val="28"/>
          <w:szCs w:val="28"/>
        </w:rPr>
        <w:t>3、具有履行合同所必需的设备和专业技术能力；</w:t>
      </w:r>
    </w:p>
    <w:p w:rsidR="00651AE2" w:rsidRPr="00651AE2" w:rsidRDefault="00651AE2" w:rsidP="00651AE2">
      <w:pPr>
        <w:snapToGrid w:val="0"/>
        <w:spacing w:line="560" w:lineRule="exact"/>
        <w:ind w:firstLineChars="200" w:firstLine="560"/>
        <w:rPr>
          <w:rFonts w:ascii="仿宋" w:eastAsia="仿宋" w:hAnsi="仿宋" w:cs="宋体"/>
          <w:color w:val="000000" w:themeColor="text1"/>
          <w:sz w:val="28"/>
          <w:szCs w:val="28"/>
        </w:rPr>
      </w:pPr>
      <w:r w:rsidRPr="00651AE2">
        <w:rPr>
          <w:rFonts w:ascii="仿宋" w:eastAsia="仿宋" w:hAnsi="仿宋" w:cs="宋体" w:hint="eastAsia"/>
          <w:color w:val="000000" w:themeColor="text1"/>
          <w:sz w:val="28"/>
          <w:szCs w:val="28"/>
        </w:rPr>
        <w:t>4、有依法缴纳税收和社会保障资金的良好记录；</w:t>
      </w:r>
    </w:p>
    <w:p w:rsidR="00651AE2" w:rsidRPr="00651AE2" w:rsidRDefault="00651AE2" w:rsidP="00651AE2">
      <w:pPr>
        <w:snapToGrid w:val="0"/>
        <w:spacing w:line="560" w:lineRule="exact"/>
        <w:ind w:firstLineChars="200" w:firstLine="560"/>
        <w:rPr>
          <w:rFonts w:ascii="仿宋" w:eastAsia="仿宋" w:hAnsi="仿宋" w:cs="宋体"/>
          <w:color w:val="000000" w:themeColor="text1"/>
          <w:sz w:val="28"/>
          <w:szCs w:val="28"/>
        </w:rPr>
      </w:pPr>
      <w:r w:rsidRPr="00651AE2">
        <w:rPr>
          <w:rFonts w:ascii="仿宋" w:eastAsia="仿宋" w:hAnsi="仿宋" w:cs="宋体" w:hint="eastAsia"/>
          <w:color w:val="000000" w:themeColor="text1"/>
          <w:sz w:val="28"/>
          <w:szCs w:val="28"/>
        </w:rPr>
        <w:t>5、参加政府采购活动前三年内，在经营活动中没有重大违法记录；</w:t>
      </w:r>
    </w:p>
    <w:p w:rsidR="00651AE2" w:rsidRPr="00651AE2" w:rsidRDefault="00651AE2" w:rsidP="00651AE2">
      <w:pPr>
        <w:snapToGrid w:val="0"/>
        <w:spacing w:line="560" w:lineRule="exact"/>
        <w:ind w:leftChars="200" w:left="420"/>
        <w:rPr>
          <w:rFonts w:ascii="仿宋" w:eastAsia="仿宋" w:hAnsi="仿宋" w:cs="宋体"/>
          <w:color w:val="000000" w:themeColor="text1"/>
          <w:sz w:val="28"/>
          <w:szCs w:val="28"/>
        </w:rPr>
      </w:pPr>
      <w:r w:rsidRPr="00651AE2">
        <w:rPr>
          <w:rFonts w:ascii="仿宋" w:eastAsia="仿宋" w:hAnsi="仿宋" w:cs="宋体" w:hint="eastAsia"/>
          <w:color w:val="000000" w:themeColor="text1"/>
          <w:sz w:val="28"/>
          <w:szCs w:val="28"/>
        </w:rPr>
        <w:t>（二）未被信用中国（</w:t>
      </w:r>
      <w:hyperlink r:id="rId7" w:history="1">
        <w:r w:rsidRPr="00651AE2">
          <w:rPr>
            <w:rFonts w:ascii="仿宋" w:eastAsia="仿宋" w:hAnsi="仿宋" w:cs="宋体" w:hint="eastAsia"/>
            <w:color w:val="000000" w:themeColor="text1"/>
            <w:sz w:val="28"/>
            <w:szCs w:val="28"/>
            <w:u w:val="single"/>
          </w:rPr>
          <w:t>www.creditchina.gov.cn)、中国政府采购网</w:t>
        </w:r>
      </w:hyperlink>
      <w:r w:rsidRPr="00651AE2">
        <w:rPr>
          <w:rFonts w:ascii="仿宋" w:eastAsia="仿宋" w:hAnsi="仿宋" w:cs="宋体"/>
          <w:color w:val="000000" w:themeColor="text1"/>
          <w:sz w:val="28"/>
          <w:szCs w:val="28"/>
        </w:rPr>
        <w:t xml:space="preserve"> </w:t>
      </w:r>
      <w:r w:rsidRPr="00651AE2">
        <w:rPr>
          <w:rFonts w:ascii="仿宋" w:eastAsia="仿宋" w:hAnsi="仿宋" w:cs="宋体" w:hint="eastAsia"/>
          <w:color w:val="000000" w:themeColor="text1"/>
          <w:sz w:val="28"/>
          <w:szCs w:val="28"/>
        </w:rPr>
        <w:t>（www.ccgp.gov.cn）列入失信被执行人、重大税收违法案件当事人名单、政府采购严重违法失信行为记录名单。</w:t>
      </w:r>
    </w:p>
    <w:p w:rsidR="00651AE2" w:rsidRPr="00651AE2" w:rsidRDefault="00651AE2" w:rsidP="00651AE2">
      <w:pPr>
        <w:snapToGrid w:val="0"/>
        <w:spacing w:line="560" w:lineRule="exact"/>
        <w:ind w:firstLineChars="200" w:firstLine="560"/>
        <w:rPr>
          <w:rFonts w:ascii="仿宋" w:eastAsia="仿宋" w:hAnsi="仿宋" w:cs="宋体"/>
          <w:color w:val="000000" w:themeColor="text1"/>
          <w:sz w:val="28"/>
          <w:szCs w:val="28"/>
        </w:rPr>
      </w:pPr>
      <w:r w:rsidRPr="00651AE2">
        <w:rPr>
          <w:rFonts w:ascii="仿宋" w:eastAsia="仿宋" w:hAnsi="仿宋" w:cs="宋体" w:hint="eastAsia"/>
          <w:color w:val="000000" w:themeColor="text1"/>
          <w:sz w:val="28"/>
          <w:szCs w:val="28"/>
        </w:rPr>
        <w:t>（三）不存在以下情况：</w:t>
      </w:r>
    </w:p>
    <w:p w:rsidR="00651AE2" w:rsidRPr="00651AE2" w:rsidRDefault="00651AE2" w:rsidP="00651AE2">
      <w:pPr>
        <w:snapToGrid w:val="0"/>
        <w:spacing w:line="560" w:lineRule="exact"/>
        <w:ind w:firstLineChars="200" w:firstLine="560"/>
        <w:rPr>
          <w:rFonts w:ascii="仿宋" w:eastAsia="仿宋" w:hAnsi="仿宋" w:cs="宋体"/>
          <w:color w:val="000000" w:themeColor="text1"/>
          <w:sz w:val="28"/>
          <w:szCs w:val="28"/>
        </w:rPr>
      </w:pPr>
      <w:r w:rsidRPr="005A315B">
        <w:rPr>
          <w:rFonts w:ascii="仿宋" w:eastAsia="仿宋" w:hAnsi="仿宋" w:cs="宋体" w:hint="eastAsia"/>
          <w:color w:val="000000" w:themeColor="text1"/>
          <w:sz w:val="28"/>
          <w:szCs w:val="28"/>
          <w:highlight w:val="yellow"/>
        </w:rPr>
        <w:t>1、单位负责人为同一人或者存在直接控股、管理关系的不同供应商参加同一合同项下的政府采购活动的；</w:t>
      </w:r>
    </w:p>
    <w:p w:rsidR="00651AE2" w:rsidRPr="00651AE2" w:rsidRDefault="00651AE2" w:rsidP="00651AE2">
      <w:pPr>
        <w:snapToGrid w:val="0"/>
        <w:spacing w:line="560" w:lineRule="exact"/>
        <w:ind w:firstLineChars="200" w:firstLine="560"/>
        <w:rPr>
          <w:rFonts w:ascii="仿宋" w:eastAsia="仿宋" w:hAnsi="仿宋" w:cs="宋体"/>
          <w:color w:val="000000" w:themeColor="text1"/>
          <w:sz w:val="28"/>
          <w:szCs w:val="28"/>
        </w:rPr>
      </w:pPr>
      <w:r w:rsidRPr="00651AE2">
        <w:rPr>
          <w:rFonts w:ascii="仿宋" w:eastAsia="仿宋" w:hAnsi="仿宋" w:cs="宋体" w:hint="eastAsia"/>
          <w:color w:val="000000" w:themeColor="text1"/>
          <w:sz w:val="28"/>
          <w:szCs w:val="28"/>
        </w:rPr>
        <w:t>2、为采购项目提供整体设计、规范编制或者项目管理、监理、检测等服务后再参加该采购项目的其他采购活动的。</w:t>
      </w:r>
    </w:p>
    <w:p w:rsidR="00651AE2" w:rsidRPr="00651AE2" w:rsidRDefault="00651AE2" w:rsidP="00651AE2">
      <w:pPr>
        <w:snapToGrid w:val="0"/>
        <w:spacing w:line="560" w:lineRule="exact"/>
        <w:rPr>
          <w:rFonts w:ascii="仿宋" w:eastAsia="仿宋" w:hAnsi="仿宋" w:cs="宋体"/>
          <w:color w:val="000000" w:themeColor="text1"/>
          <w:kern w:val="0"/>
          <w:sz w:val="28"/>
          <w:szCs w:val="28"/>
          <w:lang w:val="zh-CN"/>
        </w:rPr>
      </w:pPr>
    </w:p>
    <w:p w:rsidR="00651AE2" w:rsidRPr="00651AE2" w:rsidRDefault="00651AE2" w:rsidP="00651AE2">
      <w:pPr>
        <w:snapToGrid w:val="0"/>
        <w:spacing w:line="560" w:lineRule="exact"/>
        <w:ind w:firstLineChars="2300" w:firstLine="6440"/>
        <w:rPr>
          <w:rFonts w:ascii="仿宋" w:eastAsia="仿宋" w:hAnsi="仿宋" w:cs="宋体"/>
          <w:color w:val="000000" w:themeColor="text1"/>
          <w:kern w:val="0"/>
          <w:sz w:val="28"/>
          <w:szCs w:val="28"/>
        </w:rPr>
      </w:pPr>
      <w:r w:rsidRPr="00651AE2">
        <w:rPr>
          <w:rFonts w:ascii="仿宋" w:eastAsia="仿宋" w:hAnsi="仿宋" w:cs="宋体" w:hint="eastAsia"/>
          <w:color w:val="000000" w:themeColor="text1"/>
          <w:kern w:val="0"/>
          <w:sz w:val="28"/>
          <w:szCs w:val="28"/>
          <w:lang w:val="zh-CN"/>
        </w:rPr>
        <w:t>供应商名称：</w:t>
      </w:r>
    </w:p>
    <w:p w:rsidR="00651AE2" w:rsidRPr="00651AE2" w:rsidRDefault="00651AE2" w:rsidP="00651AE2">
      <w:pPr>
        <w:snapToGrid w:val="0"/>
        <w:spacing w:line="560" w:lineRule="exact"/>
        <w:rPr>
          <w:rFonts w:ascii="仿宋" w:eastAsia="仿宋" w:hAnsi="仿宋" w:cs="宋体"/>
          <w:color w:val="000000" w:themeColor="text1"/>
          <w:kern w:val="0"/>
          <w:sz w:val="28"/>
          <w:szCs w:val="28"/>
        </w:rPr>
      </w:pPr>
      <w:r w:rsidRPr="00651AE2">
        <w:rPr>
          <w:rFonts w:ascii="仿宋" w:eastAsia="仿宋" w:hAnsi="仿宋" w:cs="宋体" w:hint="eastAsia"/>
          <w:color w:val="000000" w:themeColor="text1"/>
          <w:kern w:val="0"/>
          <w:sz w:val="28"/>
          <w:szCs w:val="28"/>
          <w:lang w:val="zh-CN"/>
        </w:rPr>
        <w:t xml:space="preserve">                        </w:t>
      </w:r>
      <w:r w:rsidRPr="00651AE2">
        <w:rPr>
          <w:rFonts w:ascii="仿宋" w:eastAsia="仿宋" w:hAnsi="仿宋" w:cs="宋体" w:hint="eastAsia"/>
          <w:color w:val="000000" w:themeColor="text1"/>
          <w:kern w:val="0"/>
          <w:sz w:val="28"/>
          <w:szCs w:val="28"/>
        </w:rPr>
        <w:t xml:space="preserve">                      </w:t>
      </w:r>
      <w:r w:rsidRPr="00651AE2">
        <w:rPr>
          <w:rFonts w:ascii="仿宋" w:eastAsia="仿宋" w:hAnsi="仿宋" w:cs="宋体" w:hint="eastAsia"/>
          <w:color w:val="000000" w:themeColor="text1"/>
          <w:kern w:val="0"/>
          <w:sz w:val="28"/>
          <w:szCs w:val="28"/>
          <w:lang w:val="zh-CN"/>
        </w:rPr>
        <w:t>日期</w:t>
      </w:r>
      <w:r w:rsidRPr="00651AE2">
        <w:rPr>
          <w:rFonts w:ascii="仿宋" w:eastAsia="仿宋" w:hAnsi="仿宋" w:cs="宋体" w:hint="eastAsia"/>
          <w:color w:val="000000" w:themeColor="text1"/>
          <w:kern w:val="0"/>
          <w:sz w:val="28"/>
          <w:szCs w:val="28"/>
        </w:rPr>
        <w:t xml:space="preserve">：  年  </w:t>
      </w:r>
      <w:r w:rsidRPr="00651AE2">
        <w:rPr>
          <w:rFonts w:ascii="仿宋" w:eastAsia="仿宋" w:hAnsi="仿宋" w:cs="宋体" w:hint="eastAsia"/>
          <w:color w:val="000000" w:themeColor="text1"/>
          <w:kern w:val="0"/>
          <w:sz w:val="28"/>
          <w:szCs w:val="28"/>
          <w:lang w:val="zh-CN"/>
        </w:rPr>
        <w:t>月</w:t>
      </w:r>
      <w:r w:rsidRPr="00651AE2">
        <w:rPr>
          <w:rFonts w:ascii="仿宋" w:eastAsia="仿宋" w:hAnsi="仿宋" w:cs="宋体" w:hint="eastAsia"/>
          <w:color w:val="000000" w:themeColor="text1"/>
          <w:kern w:val="0"/>
          <w:sz w:val="28"/>
          <w:szCs w:val="28"/>
        </w:rPr>
        <w:t xml:space="preserve">   </w:t>
      </w:r>
      <w:r w:rsidRPr="00651AE2">
        <w:rPr>
          <w:rFonts w:ascii="仿宋" w:eastAsia="仿宋" w:hAnsi="仿宋" w:cs="宋体" w:hint="eastAsia"/>
          <w:color w:val="000000" w:themeColor="text1"/>
          <w:kern w:val="0"/>
          <w:sz w:val="28"/>
          <w:szCs w:val="28"/>
          <w:lang w:val="zh-CN"/>
        </w:rPr>
        <w:t>日</w:t>
      </w:r>
    </w:p>
    <w:p w:rsidR="00651AE2" w:rsidRPr="00651AE2" w:rsidRDefault="00651AE2" w:rsidP="00651AE2">
      <w:pPr>
        <w:rPr>
          <w:rFonts w:ascii="仿宋" w:eastAsia="仿宋" w:hAnsi="仿宋"/>
          <w:color w:val="000000" w:themeColor="text1"/>
          <w:sz w:val="22"/>
        </w:rPr>
      </w:pPr>
    </w:p>
    <w:p w:rsidR="00651AE2" w:rsidRPr="00651AE2" w:rsidRDefault="00651AE2" w:rsidP="00651AE2">
      <w:pPr>
        <w:rPr>
          <w:rFonts w:ascii="仿宋" w:eastAsia="仿宋" w:hAnsi="仿宋"/>
          <w:sz w:val="28"/>
          <w:szCs w:val="28"/>
        </w:rPr>
      </w:pPr>
      <w:r w:rsidRPr="00651AE2">
        <w:rPr>
          <w:rFonts w:ascii="仿宋" w:eastAsia="仿宋" w:hAnsi="仿宋" w:hint="eastAsia"/>
          <w:sz w:val="28"/>
          <w:szCs w:val="28"/>
        </w:rPr>
        <w:t xml:space="preserve">注：  </w:t>
      </w:r>
      <w:r w:rsidRPr="00651AE2">
        <w:rPr>
          <w:rFonts w:ascii="仿宋" w:eastAsia="仿宋" w:hAnsi="仿宋"/>
          <w:sz w:val="28"/>
          <w:szCs w:val="28"/>
        </w:rPr>
        <w:t>1.前3项由采购人</w:t>
      </w:r>
      <w:r w:rsidRPr="00651AE2">
        <w:rPr>
          <w:rFonts w:ascii="仿宋" w:eastAsia="仿宋" w:hAnsi="仿宋" w:hint="eastAsia"/>
          <w:sz w:val="28"/>
          <w:szCs w:val="28"/>
        </w:rPr>
        <w:t>填写</w:t>
      </w:r>
      <w:r w:rsidRPr="00651AE2">
        <w:rPr>
          <w:rFonts w:ascii="仿宋" w:eastAsia="仿宋" w:hAnsi="仿宋"/>
          <w:sz w:val="28"/>
          <w:szCs w:val="28"/>
        </w:rPr>
        <w:t>，第4</w:t>
      </w:r>
      <w:r>
        <w:rPr>
          <w:rFonts w:ascii="仿宋" w:eastAsia="仿宋" w:hAnsi="仿宋" w:hint="eastAsia"/>
          <w:sz w:val="28"/>
          <w:szCs w:val="28"/>
        </w:rPr>
        <w:t>、5</w:t>
      </w:r>
      <w:r w:rsidRPr="00651AE2">
        <w:rPr>
          <w:rFonts w:ascii="仿宋" w:eastAsia="仿宋" w:hAnsi="仿宋"/>
          <w:sz w:val="28"/>
          <w:szCs w:val="28"/>
        </w:rPr>
        <w:t>项由供应商填写。</w:t>
      </w:r>
    </w:p>
    <w:p w:rsidR="00651AE2" w:rsidRPr="00651AE2" w:rsidRDefault="00651AE2" w:rsidP="00651AE2">
      <w:pPr>
        <w:ind w:firstLineChars="300" w:firstLine="840"/>
        <w:rPr>
          <w:rFonts w:ascii="仿宋" w:eastAsia="仿宋" w:hAnsi="仿宋"/>
          <w:sz w:val="28"/>
          <w:szCs w:val="28"/>
        </w:rPr>
      </w:pPr>
      <w:r w:rsidRPr="00651AE2">
        <w:rPr>
          <w:rFonts w:ascii="仿宋" w:eastAsia="仿宋" w:hAnsi="仿宋"/>
          <w:sz w:val="28"/>
          <w:szCs w:val="28"/>
        </w:rPr>
        <w:t>2.报价币种为人民币，报价含税含运费，送货上门。</w:t>
      </w:r>
    </w:p>
    <w:sectPr w:rsidR="00651AE2" w:rsidRPr="00651AE2" w:rsidSect="00FF7464">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4531" w:rsidRDefault="00BF4531" w:rsidP="00FF7464">
      <w:r>
        <w:separator/>
      </w:r>
    </w:p>
  </w:endnote>
  <w:endnote w:type="continuationSeparator" w:id="0">
    <w:p w:rsidR="00BF4531" w:rsidRDefault="00BF4531" w:rsidP="00FF7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4531" w:rsidRDefault="00BF4531" w:rsidP="00FF7464">
      <w:r>
        <w:separator/>
      </w:r>
    </w:p>
  </w:footnote>
  <w:footnote w:type="continuationSeparator" w:id="0">
    <w:p w:rsidR="00BF4531" w:rsidRDefault="00BF4531" w:rsidP="00FF746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C0C4AB"/>
    <w:multiLevelType w:val="singleLevel"/>
    <w:tmpl w:val="46C0C4AB"/>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BE8"/>
    <w:rsid w:val="00015436"/>
    <w:rsid w:val="000567CA"/>
    <w:rsid w:val="00070BFE"/>
    <w:rsid w:val="000966A1"/>
    <w:rsid w:val="00105D99"/>
    <w:rsid w:val="00132D24"/>
    <w:rsid w:val="003701C0"/>
    <w:rsid w:val="00370471"/>
    <w:rsid w:val="00403637"/>
    <w:rsid w:val="005233EF"/>
    <w:rsid w:val="0058441C"/>
    <w:rsid w:val="005A315B"/>
    <w:rsid w:val="005F3137"/>
    <w:rsid w:val="00651AE2"/>
    <w:rsid w:val="006B51F1"/>
    <w:rsid w:val="007E3CAC"/>
    <w:rsid w:val="00855E85"/>
    <w:rsid w:val="00875485"/>
    <w:rsid w:val="00883BE8"/>
    <w:rsid w:val="009D5395"/>
    <w:rsid w:val="00B87110"/>
    <w:rsid w:val="00BF4531"/>
    <w:rsid w:val="00C61DBC"/>
    <w:rsid w:val="00CD56F6"/>
    <w:rsid w:val="00DB0BC5"/>
    <w:rsid w:val="00E26674"/>
    <w:rsid w:val="00E65B51"/>
    <w:rsid w:val="00EF3C81"/>
    <w:rsid w:val="00F00CCA"/>
    <w:rsid w:val="00FF7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920F5BE-48ED-4DA3-A986-1AF3831E8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1A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746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F7464"/>
    <w:rPr>
      <w:sz w:val="18"/>
      <w:szCs w:val="18"/>
    </w:rPr>
  </w:style>
  <w:style w:type="paragraph" w:styleId="a5">
    <w:name w:val="footer"/>
    <w:basedOn w:val="a"/>
    <w:link w:val="a6"/>
    <w:uiPriority w:val="99"/>
    <w:unhideWhenUsed/>
    <w:rsid w:val="00FF7464"/>
    <w:pPr>
      <w:tabs>
        <w:tab w:val="center" w:pos="4153"/>
        <w:tab w:val="right" w:pos="8306"/>
      </w:tabs>
      <w:snapToGrid w:val="0"/>
      <w:jc w:val="left"/>
    </w:pPr>
    <w:rPr>
      <w:sz w:val="18"/>
      <w:szCs w:val="18"/>
    </w:rPr>
  </w:style>
  <w:style w:type="character" w:customStyle="1" w:styleId="a6">
    <w:name w:val="页脚 字符"/>
    <w:basedOn w:val="a0"/>
    <w:link w:val="a5"/>
    <w:uiPriority w:val="99"/>
    <w:rsid w:val="00FF7464"/>
    <w:rPr>
      <w:sz w:val="18"/>
      <w:szCs w:val="18"/>
    </w:rPr>
  </w:style>
  <w:style w:type="table" w:styleId="a7">
    <w:name w:val="Table Grid"/>
    <w:basedOn w:val="a1"/>
    <w:uiPriority w:val="39"/>
    <w:rsid w:val="00FF7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Plain Text"/>
    <w:basedOn w:val="a"/>
    <w:link w:val="a9"/>
    <w:qFormat/>
    <w:rsid w:val="00105D99"/>
    <w:rPr>
      <w:rFonts w:ascii="宋体" w:eastAsia="宋体" w:hAnsi="Courier New" w:cs="Times New Roman"/>
      <w:szCs w:val="20"/>
    </w:rPr>
  </w:style>
  <w:style w:type="character" w:customStyle="1" w:styleId="a9">
    <w:name w:val="纯文本 字符"/>
    <w:basedOn w:val="a0"/>
    <w:link w:val="a8"/>
    <w:rsid w:val="00105D99"/>
    <w:rPr>
      <w:rFonts w:ascii="宋体" w:eastAsia="宋体" w:hAnsi="Courier New" w:cs="Times New Roman"/>
      <w:szCs w:val="20"/>
    </w:rPr>
  </w:style>
  <w:style w:type="paragraph" w:styleId="aa">
    <w:name w:val="Normal (Web)"/>
    <w:basedOn w:val="a"/>
    <w:unhideWhenUsed/>
    <w:qFormat/>
    <w:rsid w:val="00105D99"/>
    <w:pPr>
      <w:widowControl/>
      <w:spacing w:before="100" w:beforeAutospacing="1" w:after="100" w:afterAutospacing="1"/>
      <w:jc w:val="left"/>
    </w:pPr>
    <w:rPr>
      <w:rFonts w:ascii="宋体" w:eastAsia="宋体" w:hAnsi="宋体" w:cs="宋体"/>
      <w:kern w:val="0"/>
      <w:sz w:val="24"/>
      <w:szCs w:val="24"/>
    </w:rPr>
  </w:style>
  <w:style w:type="paragraph" w:styleId="ab">
    <w:name w:val="Body Text Indent"/>
    <w:basedOn w:val="a"/>
    <w:link w:val="ac"/>
    <w:uiPriority w:val="99"/>
    <w:semiHidden/>
    <w:unhideWhenUsed/>
    <w:rsid w:val="00105D99"/>
    <w:pPr>
      <w:spacing w:after="120"/>
      <w:ind w:leftChars="200" w:left="420"/>
    </w:pPr>
  </w:style>
  <w:style w:type="character" w:customStyle="1" w:styleId="ac">
    <w:name w:val="正文文本缩进 字符"/>
    <w:basedOn w:val="a0"/>
    <w:link w:val="ab"/>
    <w:uiPriority w:val="99"/>
    <w:semiHidden/>
    <w:rsid w:val="00105D99"/>
  </w:style>
  <w:style w:type="paragraph" w:styleId="2">
    <w:name w:val="Body Text First Indent 2"/>
    <w:basedOn w:val="ab"/>
    <w:link w:val="20"/>
    <w:qFormat/>
    <w:rsid w:val="00105D99"/>
    <w:pPr>
      <w:ind w:firstLineChars="200" w:firstLine="420"/>
    </w:pPr>
    <w:rPr>
      <w:rFonts w:ascii="Times New Roman" w:eastAsia="宋体" w:hAnsi="Times New Roman" w:cs="Times New Roman"/>
      <w:szCs w:val="24"/>
    </w:rPr>
  </w:style>
  <w:style w:type="character" w:customStyle="1" w:styleId="20">
    <w:name w:val="正文首行缩进 2 字符"/>
    <w:basedOn w:val="ac"/>
    <w:link w:val="2"/>
    <w:qFormat/>
    <w:rsid w:val="00105D99"/>
    <w:rPr>
      <w:rFonts w:ascii="Times New Roman" w:eastAsia="宋体" w:hAnsi="Times New Roman" w:cs="Times New Roman"/>
      <w:szCs w:val="24"/>
    </w:rPr>
  </w:style>
  <w:style w:type="paragraph" w:customStyle="1" w:styleId="TableParagraph">
    <w:name w:val="Table Paragraph"/>
    <w:basedOn w:val="a"/>
    <w:qFormat/>
    <w:rsid w:val="00105D99"/>
    <w:pPr>
      <w:jc w:val="center"/>
    </w:pPr>
    <w:rPr>
      <w:szCs w:val="24"/>
    </w:rPr>
  </w:style>
  <w:style w:type="paragraph" w:customStyle="1" w:styleId="Default">
    <w:name w:val="Default"/>
    <w:qFormat/>
    <w:rsid w:val="00105D99"/>
    <w:pPr>
      <w:widowControl w:val="0"/>
      <w:autoSpaceDE w:val="0"/>
      <w:autoSpaceDN w:val="0"/>
      <w:adjustRightInd w:val="0"/>
    </w:pPr>
    <w:rPr>
      <w:rFonts w:ascii="仿宋_GB2312" w:eastAsia="宋体" w:hAnsi="仿宋_GB2312" w:cs="仿宋_GB2312"/>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reditchina.gov.cn)&#12289;&#20013;&#22269;&#25919;&#24220;&#37319;&#36141;&#3259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1774</TotalTime>
  <Pages>6</Pages>
  <Words>482</Words>
  <Characters>2752</Characters>
  <Application>Microsoft Office Word</Application>
  <DocSecurity>0</DocSecurity>
  <Lines>22</Lines>
  <Paragraphs>6</Paragraphs>
  <ScaleCrop>false</ScaleCrop>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zzb</dc:creator>
  <cp:keywords/>
  <dc:description/>
  <cp:lastModifiedBy>pc</cp:lastModifiedBy>
  <cp:revision>6</cp:revision>
  <dcterms:created xsi:type="dcterms:W3CDTF">2023-08-30T01:17:00Z</dcterms:created>
  <dcterms:modified xsi:type="dcterms:W3CDTF">2023-08-31T07:19:00Z</dcterms:modified>
</cp:coreProperties>
</file>